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sz w:val="52"/>
          <w:szCs w:val="52"/>
          <w:lang w:bidi="ar"/>
        </w:rPr>
      </w:pPr>
    </w:p>
    <w:p>
      <w:pPr>
        <w:rPr>
          <w:rFonts w:ascii="宋体" w:hAnsi="宋体" w:eastAsia="宋体" w:cs="宋体"/>
          <w:b/>
          <w:sz w:val="52"/>
          <w:szCs w:val="52"/>
          <w:lang w:bidi="ar"/>
        </w:rPr>
      </w:pPr>
    </w:p>
    <w:p>
      <w:pPr>
        <w:rPr>
          <w:rFonts w:ascii="宋体" w:hAnsi="宋体" w:eastAsia="宋体" w:cs="宋体"/>
          <w:b/>
          <w:sz w:val="52"/>
          <w:szCs w:val="52"/>
          <w:lang w:bidi="ar"/>
        </w:rPr>
      </w:pPr>
    </w:p>
    <w:p>
      <w:pPr>
        <w:jc w:val="center"/>
        <w:rPr>
          <w:rFonts w:hint="eastAsia" w:ascii="宋体" w:hAnsi="宋体" w:eastAsia="宋体" w:cs="宋体"/>
          <w:b/>
          <w:sz w:val="52"/>
          <w:szCs w:val="52"/>
          <w:lang w:bidi="ar"/>
        </w:rPr>
      </w:pPr>
      <w:r>
        <w:rPr>
          <w:rFonts w:hint="eastAsia" w:ascii="宋体" w:hAnsi="宋体" w:eastAsia="宋体" w:cs="宋体"/>
          <w:b/>
          <w:sz w:val="52"/>
          <w:szCs w:val="52"/>
          <w:lang w:bidi="ar"/>
        </w:rPr>
        <w:t>通信配套设施竣工备案系统</w:t>
      </w:r>
    </w:p>
    <w:p>
      <w:pPr>
        <w:jc w:val="center"/>
        <w:rPr>
          <w:rFonts w:ascii="华文中宋" w:hAnsi="华文中宋" w:eastAsia="华文中宋" w:cs="华文中宋"/>
          <w:b/>
          <w:sz w:val="30"/>
          <w:szCs w:val="30"/>
        </w:rPr>
      </w:pPr>
      <w:r>
        <w:rPr>
          <w:rFonts w:hint="eastAsia" w:ascii="宋体" w:hAnsi="宋体" w:eastAsia="宋体" w:cs="宋体"/>
          <w:b/>
          <w:sz w:val="52"/>
          <w:szCs w:val="52"/>
          <w:lang w:eastAsia="zh-CN" w:bidi="ar"/>
        </w:rPr>
        <w:t>开发商</w:t>
      </w:r>
      <w:r>
        <w:rPr>
          <w:rFonts w:hint="eastAsia" w:ascii="宋体" w:hAnsi="宋体" w:eastAsia="宋体" w:cs="宋体"/>
          <w:b/>
          <w:sz w:val="52"/>
          <w:szCs w:val="52"/>
          <w:lang w:bidi="ar"/>
        </w:rPr>
        <w:t>用户手册</w:t>
      </w:r>
    </w:p>
    <w:p>
      <w:pPr>
        <w:jc w:val="center"/>
        <w:rPr>
          <w:rFonts w:ascii="华文中宋" w:hAnsi="华文中宋" w:eastAsia="华文中宋" w:cs="华文中宋"/>
          <w:b/>
          <w:sz w:val="30"/>
          <w:szCs w:val="30"/>
        </w:rPr>
      </w:pPr>
    </w:p>
    <w:p>
      <w:pPr>
        <w:jc w:val="center"/>
        <w:rPr>
          <w:rFonts w:ascii="华文中宋" w:hAnsi="华文中宋" w:eastAsia="华文中宋" w:cs="华文中宋"/>
          <w:b/>
          <w:sz w:val="30"/>
          <w:szCs w:val="30"/>
        </w:rPr>
      </w:pPr>
    </w:p>
    <w:p>
      <w:pPr>
        <w:jc w:val="center"/>
        <w:rPr>
          <w:rFonts w:ascii="华文中宋" w:hAnsi="华文中宋" w:eastAsia="华文中宋" w:cs="华文中宋"/>
          <w:b/>
          <w:sz w:val="30"/>
          <w:szCs w:val="30"/>
        </w:rPr>
      </w:pPr>
    </w:p>
    <w:p>
      <w:pPr>
        <w:jc w:val="center"/>
        <w:rPr>
          <w:rFonts w:ascii="华文中宋" w:hAnsi="华文中宋" w:eastAsia="华文中宋" w:cs="华文中宋"/>
          <w:b/>
          <w:sz w:val="30"/>
          <w:szCs w:val="30"/>
        </w:rPr>
      </w:pPr>
      <w:bookmarkStart w:id="45" w:name="_GoBack"/>
      <w:bookmarkEnd w:id="45"/>
    </w:p>
    <w:p>
      <w:pPr>
        <w:jc w:val="center"/>
        <w:rPr>
          <w:rFonts w:ascii="华文中宋" w:hAnsi="华文中宋" w:eastAsia="华文中宋" w:cs="华文中宋"/>
          <w:b/>
          <w:sz w:val="30"/>
          <w:szCs w:val="30"/>
        </w:rPr>
      </w:pP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1660"/>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拟制：</w:t>
            </w:r>
          </w:p>
        </w:tc>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hint="eastAsia" w:eastAsiaTheme="minorEastAsia"/>
                <w:sz w:val="24"/>
                <w:szCs w:val="24"/>
                <w:lang w:eastAsia="zh-CN"/>
              </w:rPr>
            </w:pPr>
            <w:r>
              <w:rPr>
                <w:rFonts w:hint="eastAsia"/>
                <w:sz w:val="24"/>
                <w:szCs w:val="24"/>
                <w:lang w:eastAsia="zh-CN"/>
              </w:rPr>
              <w:t>宋子葳</w:t>
            </w:r>
          </w:p>
        </w:tc>
        <w:tc>
          <w:tcPr>
            <w:tcW w:w="166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日期：</w:t>
            </w:r>
          </w:p>
        </w:tc>
        <w:tc>
          <w:tcPr>
            <w:tcW w:w="26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Calibri" w:eastAsia="宋体" w:cs="宋体"/>
                <w:sz w:val="24"/>
                <w:szCs w:val="24"/>
              </w:rPr>
              <w:t>201</w:t>
            </w:r>
            <w:r>
              <w:rPr>
                <w:rFonts w:hint="eastAsia" w:ascii="宋体" w:hAnsi="Calibri" w:eastAsia="宋体" w:cs="宋体"/>
                <w:sz w:val="24"/>
                <w:szCs w:val="24"/>
                <w:lang w:val="en-US" w:eastAsia="zh-CN"/>
              </w:rPr>
              <w:t>7</w:t>
            </w:r>
            <w:r>
              <w:rPr>
                <w:rFonts w:hint="eastAsia" w:ascii="宋体" w:hAnsi="Calibri" w:eastAsia="宋体" w:cs="宋体"/>
                <w:sz w:val="24"/>
                <w:szCs w:val="24"/>
              </w:rPr>
              <w:t>-</w:t>
            </w:r>
            <w:r>
              <w:rPr>
                <w:rFonts w:hint="eastAsia" w:ascii="宋体" w:hAnsi="Calibri" w:eastAsia="宋体" w:cs="宋体"/>
                <w:sz w:val="24"/>
                <w:szCs w:val="24"/>
                <w:lang w:val="en-US" w:eastAsia="zh-CN"/>
              </w:rPr>
              <w:t>03</w:t>
            </w:r>
            <w:r>
              <w:rPr>
                <w:rFonts w:hint="eastAsia" w:ascii="宋体" w:hAnsi="Calibri" w:eastAsia="宋体" w:cs="宋体"/>
                <w:sz w:val="24"/>
                <w:szCs w:val="24"/>
              </w:rPr>
              <w:t>-2</w:t>
            </w:r>
            <w:r>
              <w:rPr>
                <w:rFonts w:hint="eastAsia" w:ascii="宋体" w:hAnsi="Calibri" w:eastAsia="宋体" w:cs="宋体"/>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审核：</w:t>
            </w:r>
          </w:p>
        </w:tc>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p>
        </w:tc>
        <w:tc>
          <w:tcPr>
            <w:tcW w:w="166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日期：</w:t>
            </w:r>
          </w:p>
        </w:tc>
        <w:tc>
          <w:tcPr>
            <w:tcW w:w="26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批准：</w:t>
            </w:r>
          </w:p>
        </w:tc>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p>
        </w:tc>
        <w:tc>
          <w:tcPr>
            <w:tcW w:w="166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日期：</w:t>
            </w:r>
          </w:p>
        </w:tc>
        <w:tc>
          <w:tcPr>
            <w:tcW w:w="26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p>
        </w:tc>
      </w:tr>
    </w:tbl>
    <w:p>
      <w:pPr>
        <w:ind w:firstLine="420"/>
      </w:pPr>
    </w:p>
    <w:p>
      <w:pPr>
        <w:widowControl/>
        <w:jc w:val="left"/>
      </w:pPr>
      <w:r>
        <w:br w:type="page"/>
      </w:r>
    </w:p>
    <w:p>
      <w:pPr>
        <w:jc w:val="center"/>
        <w:rPr>
          <w:rFonts w:ascii="Times New Roman" w:hAnsi="Times New Roman" w:eastAsia="宋体" w:cs="宋体"/>
          <w:b/>
          <w:sz w:val="28"/>
          <w:szCs w:val="28"/>
          <w:lang w:bidi="ar"/>
        </w:rPr>
      </w:pPr>
      <w:r>
        <w:rPr>
          <w:rFonts w:hint="eastAsia" w:ascii="Times New Roman" w:hAnsi="Times New Roman" w:eastAsia="宋体" w:cs="宋体"/>
          <w:b/>
          <w:sz w:val="28"/>
          <w:szCs w:val="28"/>
          <w:lang w:bidi="ar"/>
        </w:rPr>
        <w:t>目录</w:t>
      </w:r>
    </w:p>
    <w:p>
      <w:pPr>
        <w:jc w:val="center"/>
        <w:rPr>
          <w:rFonts w:ascii="Times New Roman" w:hAnsi="Times New Roman" w:eastAsia="宋体" w:cs="宋体"/>
          <w:szCs w:val="28"/>
          <w:lang w:bidi="ar"/>
        </w:rPr>
      </w:pPr>
    </w:p>
    <w:p>
      <w:pPr>
        <w:pStyle w:val="18"/>
        <w:tabs>
          <w:tab w:val="right" w:leader="dot" w:pos="8306"/>
        </w:tabs>
      </w:pPr>
      <w:r>
        <w:rPr>
          <w:rFonts w:ascii="宋体" w:hAnsi="Calibri" w:eastAsia="宋体" w:cs="宋体"/>
          <w:b/>
          <w:sz w:val="52"/>
          <w:szCs w:val="52"/>
        </w:rPr>
        <w:fldChar w:fldCharType="begin"/>
      </w:r>
      <w:r>
        <w:rPr>
          <w:rFonts w:ascii="宋体" w:hAnsi="Calibri" w:eastAsia="宋体" w:cs="宋体"/>
          <w:b/>
          <w:sz w:val="52"/>
          <w:szCs w:val="52"/>
        </w:rPr>
        <w:instrText xml:space="preserve">TOC \o "1-3" \t "" \h \z \u </w:instrText>
      </w:r>
      <w:r>
        <w:rPr>
          <w:rFonts w:ascii="宋体" w:hAnsi="Calibri" w:eastAsia="宋体" w:cs="宋体"/>
          <w:b/>
          <w:sz w:val="52"/>
          <w:szCs w:val="52"/>
        </w:rPr>
        <w:fldChar w:fldCharType="separate"/>
      </w:r>
      <w:r>
        <w:rPr>
          <w:rFonts w:ascii="宋体" w:hAnsi="Calibri" w:eastAsia="宋体" w:cs="宋体"/>
          <w:b/>
          <w:szCs w:val="52"/>
        </w:rPr>
        <w:fldChar w:fldCharType="begin"/>
      </w:r>
      <w:r>
        <w:rPr>
          <w:rFonts w:ascii="宋体" w:hAnsi="Calibri" w:eastAsia="宋体" w:cs="宋体"/>
          <w:b/>
          <w:szCs w:val="52"/>
        </w:rPr>
        <w:instrText xml:space="preserve"> HYPERLINK \l _Toc20148 </w:instrText>
      </w:r>
      <w:r>
        <w:rPr>
          <w:rFonts w:ascii="宋体" w:hAnsi="Calibri" w:eastAsia="宋体" w:cs="宋体"/>
          <w:b/>
          <w:szCs w:val="52"/>
        </w:rPr>
        <w:fldChar w:fldCharType="separate"/>
      </w:r>
      <w:r>
        <w:rPr>
          <w:rFonts w:cs="Times New Roman"/>
        </w:rPr>
        <w:t xml:space="preserve">1 </w:t>
      </w:r>
      <w:r>
        <w:rPr>
          <w:rFonts w:hint="eastAsia" w:ascii="Calibri" w:hAnsi="Calibri" w:eastAsia="宋体" w:cs="宋体"/>
        </w:rPr>
        <w:t>引言</w:t>
      </w:r>
      <w:r>
        <w:tab/>
      </w:r>
      <w:r>
        <w:fldChar w:fldCharType="begin"/>
      </w:r>
      <w:r>
        <w:instrText xml:space="preserve"> PAGEREF _Toc20148 </w:instrText>
      </w:r>
      <w:r>
        <w:fldChar w:fldCharType="separate"/>
      </w:r>
      <w:r>
        <w:t>2</w:t>
      </w:r>
      <w:r>
        <w:fldChar w:fldCharType="end"/>
      </w:r>
      <w:r>
        <w:rPr>
          <w:rFonts w:ascii="宋体" w:hAnsi="Calibri" w:eastAsia="宋体" w:cs="宋体"/>
          <w:b/>
          <w:szCs w:val="52"/>
        </w:rPr>
        <w:fldChar w:fldCharType="end"/>
      </w:r>
    </w:p>
    <w:p>
      <w:pPr>
        <w:pStyle w:val="21"/>
        <w:tabs>
          <w:tab w:val="right" w:leader="dot" w:pos="8306"/>
        </w:tabs>
      </w:pPr>
      <w:r>
        <w:fldChar w:fldCharType="begin"/>
      </w:r>
      <w:r>
        <w:instrText xml:space="preserve"> HYPERLINK \l _Toc6310 </w:instrText>
      </w:r>
      <w:r>
        <w:fldChar w:fldCharType="separate"/>
      </w:r>
      <w:r>
        <w:rPr>
          <w:rFonts w:hint="eastAsia" w:ascii="Calibri Light" w:hAnsi="Calibri Light" w:eastAsia="宋体" w:cs="宋体"/>
        </w:rPr>
        <w:t>欢迎使用竣工备案系统</w:t>
      </w:r>
      <w:r>
        <w:tab/>
      </w:r>
      <w:r>
        <w:fldChar w:fldCharType="begin"/>
      </w:r>
      <w:r>
        <w:instrText xml:space="preserve"> PAGEREF _Toc6310 </w:instrText>
      </w:r>
      <w:r>
        <w:fldChar w:fldCharType="separate"/>
      </w:r>
      <w:r>
        <w:t>2</w:t>
      </w:r>
      <w:r>
        <w:fldChar w:fldCharType="end"/>
      </w:r>
      <w:r>
        <w:fldChar w:fldCharType="end"/>
      </w:r>
    </w:p>
    <w:p>
      <w:pPr>
        <w:pStyle w:val="21"/>
        <w:tabs>
          <w:tab w:val="right" w:leader="dot" w:pos="8306"/>
        </w:tabs>
      </w:pPr>
      <w:r>
        <w:fldChar w:fldCharType="begin"/>
      </w:r>
      <w:r>
        <w:instrText xml:space="preserve"> HYPERLINK \l _Toc22751 </w:instrText>
      </w:r>
      <w:r>
        <w:fldChar w:fldCharType="separate"/>
      </w:r>
      <w:r>
        <w:rPr>
          <w:rFonts w:hint="eastAsia" w:ascii="Calibri Light" w:hAnsi="Calibri Light" w:eastAsia="宋体" w:cs="宋体"/>
        </w:rPr>
        <w:t>本手册使用对象</w:t>
      </w:r>
      <w:r>
        <w:tab/>
      </w:r>
      <w:r>
        <w:fldChar w:fldCharType="begin"/>
      </w:r>
      <w:r>
        <w:instrText xml:space="preserve"> PAGEREF _Toc22751 </w:instrText>
      </w:r>
      <w:r>
        <w:fldChar w:fldCharType="separate"/>
      </w:r>
      <w:r>
        <w:t>3</w:t>
      </w:r>
      <w:r>
        <w:fldChar w:fldCharType="end"/>
      </w:r>
      <w:r>
        <w:fldChar w:fldCharType="end"/>
      </w:r>
    </w:p>
    <w:p>
      <w:pPr>
        <w:pStyle w:val="18"/>
        <w:tabs>
          <w:tab w:val="right" w:leader="dot" w:pos="8306"/>
        </w:tabs>
      </w:pPr>
      <w:r>
        <w:fldChar w:fldCharType="begin"/>
      </w:r>
      <w:r>
        <w:instrText xml:space="preserve"> HYPERLINK \l _Toc8182 </w:instrText>
      </w:r>
      <w:r>
        <w:fldChar w:fldCharType="separate"/>
      </w:r>
      <w:r>
        <w:rPr>
          <w:rFonts w:cs="Times New Roman"/>
        </w:rPr>
        <w:t xml:space="preserve">2 </w:t>
      </w:r>
      <w:r>
        <w:rPr>
          <w:rFonts w:hint="eastAsia" w:ascii="Calibri" w:hAnsi="Calibri" w:eastAsia="宋体" w:cs="宋体"/>
        </w:rPr>
        <w:t>开始使用竣工备案系统</w:t>
      </w:r>
      <w:r>
        <w:tab/>
      </w:r>
      <w:r>
        <w:fldChar w:fldCharType="begin"/>
      </w:r>
      <w:r>
        <w:instrText xml:space="preserve"> PAGEREF _Toc8182 </w:instrText>
      </w:r>
      <w:r>
        <w:fldChar w:fldCharType="separate"/>
      </w:r>
      <w:r>
        <w:t>3</w:t>
      </w:r>
      <w:r>
        <w:fldChar w:fldCharType="end"/>
      </w:r>
      <w:r>
        <w:fldChar w:fldCharType="end"/>
      </w:r>
    </w:p>
    <w:p>
      <w:pPr>
        <w:pStyle w:val="21"/>
        <w:tabs>
          <w:tab w:val="right" w:leader="dot" w:pos="8306"/>
        </w:tabs>
      </w:pPr>
      <w:r>
        <w:fldChar w:fldCharType="begin"/>
      </w:r>
      <w:r>
        <w:instrText xml:space="preserve"> HYPERLINK \l _Toc19870 </w:instrText>
      </w:r>
      <w:r>
        <w:fldChar w:fldCharType="separate"/>
      </w:r>
      <w:r>
        <w:rPr>
          <w:rFonts w:hint="eastAsia" w:ascii="Calibri Light" w:hAnsi="Calibri Light" w:eastAsia="宋体" w:cs="宋体"/>
        </w:rPr>
        <w:t>登录系统</w:t>
      </w:r>
      <w:r>
        <w:tab/>
      </w:r>
      <w:r>
        <w:fldChar w:fldCharType="begin"/>
      </w:r>
      <w:r>
        <w:instrText xml:space="preserve"> PAGEREF _Toc19870 </w:instrText>
      </w:r>
      <w:r>
        <w:fldChar w:fldCharType="separate"/>
      </w:r>
      <w:r>
        <w:t>3</w:t>
      </w:r>
      <w:r>
        <w:fldChar w:fldCharType="end"/>
      </w:r>
      <w:r>
        <w:fldChar w:fldCharType="end"/>
      </w:r>
    </w:p>
    <w:p>
      <w:pPr>
        <w:pStyle w:val="13"/>
        <w:tabs>
          <w:tab w:val="right" w:leader="dot" w:pos="8306"/>
        </w:tabs>
      </w:pPr>
      <w:r>
        <w:fldChar w:fldCharType="begin"/>
      </w:r>
      <w:r>
        <w:instrText xml:space="preserve"> HYPERLINK \l _Toc11598 </w:instrText>
      </w:r>
      <w:r>
        <w:fldChar w:fldCharType="separate"/>
      </w:r>
      <w:r>
        <w:rPr>
          <w:rFonts w:hint="eastAsia"/>
          <w:lang w:val="en-US" w:eastAsia="zh-CN"/>
        </w:rPr>
        <w:t>2.1</w:t>
      </w:r>
      <w:r>
        <w:rPr>
          <w:rFonts w:hint="eastAsia"/>
        </w:rPr>
        <w:t>获取用户名和密码</w:t>
      </w:r>
      <w:r>
        <w:tab/>
      </w:r>
      <w:r>
        <w:fldChar w:fldCharType="begin"/>
      </w:r>
      <w:r>
        <w:instrText xml:space="preserve"> PAGEREF _Toc11598 </w:instrText>
      </w:r>
      <w:r>
        <w:fldChar w:fldCharType="separate"/>
      </w:r>
      <w:r>
        <w:t>3</w:t>
      </w:r>
      <w:r>
        <w:fldChar w:fldCharType="end"/>
      </w:r>
      <w:r>
        <w:fldChar w:fldCharType="end"/>
      </w:r>
    </w:p>
    <w:p>
      <w:pPr>
        <w:pStyle w:val="13"/>
        <w:tabs>
          <w:tab w:val="right" w:leader="dot" w:pos="8306"/>
        </w:tabs>
      </w:pPr>
      <w:r>
        <w:fldChar w:fldCharType="begin"/>
      </w:r>
      <w:r>
        <w:instrText xml:space="preserve"> HYPERLINK \l _Toc16377 </w:instrText>
      </w:r>
      <w:r>
        <w:fldChar w:fldCharType="separate"/>
      </w:r>
      <w:r>
        <w:rPr>
          <w:rFonts w:hint="eastAsia"/>
          <w:lang w:val="en-US" w:eastAsia="zh-CN"/>
        </w:rPr>
        <w:t>2.2我的面板</w:t>
      </w:r>
      <w:r>
        <w:tab/>
      </w:r>
      <w:r>
        <w:fldChar w:fldCharType="begin"/>
      </w:r>
      <w:r>
        <w:instrText xml:space="preserve"> PAGEREF _Toc16377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_Toc28600 </w:instrText>
      </w:r>
      <w:r>
        <w:fldChar w:fldCharType="separate"/>
      </w:r>
      <w:r>
        <w:rPr>
          <w:rFonts w:hint="eastAsia"/>
          <w:lang w:val="en-US" w:eastAsia="zh-CN"/>
        </w:rPr>
        <w:t>2.3系统主页面</w:t>
      </w:r>
      <w:r>
        <w:tab/>
      </w:r>
      <w:r>
        <w:fldChar w:fldCharType="begin"/>
      </w:r>
      <w:r>
        <w:instrText xml:space="preserve"> PAGEREF _Toc28600 </w:instrText>
      </w:r>
      <w:r>
        <w:fldChar w:fldCharType="separate"/>
      </w:r>
      <w:r>
        <w:t>7</w:t>
      </w:r>
      <w:r>
        <w:fldChar w:fldCharType="end"/>
      </w:r>
      <w:r>
        <w:fldChar w:fldCharType="end"/>
      </w:r>
    </w:p>
    <w:p>
      <w:pPr>
        <w:pStyle w:val="18"/>
        <w:tabs>
          <w:tab w:val="right" w:leader="dot" w:pos="8306"/>
        </w:tabs>
      </w:pPr>
      <w:r>
        <w:fldChar w:fldCharType="begin"/>
      </w:r>
      <w:r>
        <w:instrText xml:space="preserve"> HYPERLINK \l _Toc29288 </w:instrText>
      </w:r>
      <w:r>
        <w:fldChar w:fldCharType="separate"/>
      </w:r>
      <w:r>
        <w:rPr>
          <w:rFonts w:cs="Times New Roman"/>
        </w:rPr>
        <w:t xml:space="preserve">3 </w:t>
      </w:r>
      <w:r>
        <w:rPr>
          <w:rFonts w:hint="eastAsia" w:ascii="Calibri" w:hAnsi="Calibri" w:eastAsia="宋体" w:cs="宋体"/>
          <w:lang w:eastAsia="zh-CN"/>
        </w:rPr>
        <w:t>开发商</w:t>
      </w:r>
      <w:r>
        <w:rPr>
          <w:rFonts w:hint="eastAsia" w:ascii="Calibri" w:hAnsi="Calibri" w:eastAsia="宋体" w:cs="宋体"/>
        </w:rPr>
        <w:t>用户办公</w:t>
      </w:r>
      <w:r>
        <w:tab/>
      </w:r>
      <w:r>
        <w:fldChar w:fldCharType="begin"/>
      </w:r>
      <w:r>
        <w:instrText xml:space="preserve"> PAGEREF _Toc29288 </w:instrText>
      </w:r>
      <w:r>
        <w:fldChar w:fldCharType="separate"/>
      </w:r>
      <w:r>
        <w:t>7</w:t>
      </w:r>
      <w:r>
        <w:fldChar w:fldCharType="end"/>
      </w:r>
      <w:r>
        <w:fldChar w:fldCharType="end"/>
      </w:r>
    </w:p>
    <w:p>
      <w:pPr>
        <w:pStyle w:val="21"/>
        <w:tabs>
          <w:tab w:val="right" w:leader="dot" w:pos="8306"/>
        </w:tabs>
      </w:pPr>
      <w:r>
        <w:fldChar w:fldCharType="begin"/>
      </w:r>
      <w:r>
        <w:instrText xml:space="preserve"> HYPERLINK \l _Toc6398 </w:instrText>
      </w:r>
      <w:r>
        <w:fldChar w:fldCharType="separate"/>
      </w:r>
      <w:r>
        <w:rPr>
          <w:rFonts w:hint="eastAsia" w:cs="Times New Roman"/>
          <w:lang w:val="en-US" w:eastAsia="zh-CN"/>
        </w:rPr>
        <w:t xml:space="preserve">3.1 </w:t>
      </w:r>
      <w:r>
        <w:rPr>
          <w:rFonts w:hint="eastAsia" w:ascii="Calibri Light" w:hAnsi="Calibri Light" w:eastAsia="宋体" w:cs="宋体"/>
          <w:lang w:val="en-US" w:eastAsia="zh-CN"/>
        </w:rPr>
        <w:t>备案登记操作流程</w:t>
      </w:r>
      <w:r>
        <w:tab/>
      </w:r>
      <w:r>
        <w:fldChar w:fldCharType="begin"/>
      </w:r>
      <w:r>
        <w:instrText xml:space="preserve"> PAGEREF _Toc6398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_Toc11261 </w:instrText>
      </w:r>
      <w:r>
        <w:fldChar w:fldCharType="separate"/>
      </w:r>
      <w:r>
        <w:rPr>
          <w:rFonts w:hint="eastAsia" w:ascii="Calibri" w:hAnsi="Calibri" w:eastAsia="宋体" w:cs="宋体"/>
          <w:lang w:val="en-US" w:eastAsia="zh-CN"/>
        </w:rPr>
        <w:t>3.1.1</w:t>
      </w:r>
      <w:r>
        <w:rPr>
          <w:rFonts w:hint="eastAsia" w:ascii="Calibri" w:hAnsi="Calibri" w:eastAsia="宋体" w:cs="宋体"/>
        </w:rPr>
        <w:t>查询</w:t>
      </w:r>
      <w:r>
        <w:rPr>
          <w:rFonts w:hint="eastAsia" w:ascii="Calibri" w:hAnsi="Calibri" w:eastAsia="宋体" w:cs="宋体"/>
          <w:lang w:eastAsia="zh-CN"/>
        </w:rPr>
        <w:t>备案登记</w:t>
      </w:r>
      <w:r>
        <w:rPr>
          <w:rFonts w:hint="eastAsia" w:ascii="Calibri" w:hAnsi="Calibri" w:eastAsia="宋体" w:cs="宋体"/>
        </w:rPr>
        <w:t>表</w:t>
      </w:r>
      <w:r>
        <w:tab/>
      </w:r>
      <w:r>
        <w:fldChar w:fldCharType="begin"/>
      </w:r>
      <w:r>
        <w:instrText xml:space="preserve"> PAGEREF _Toc11261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_Toc26283 </w:instrText>
      </w:r>
      <w:r>
        <w:fldChar w:fldCharType="separate"/>
      </w:r>
      <w:r>
        <w:rPr>
          <w:rFonts w:hint="eastAsia"/>
          <w:lang w:val="en-US" w:eastAsia="zh-CN"/>
        </w:rPr>
        <w:t>3.1.2登记备案登记表</w:t>
      </w:r>
      <w:r>
        <w:tab/>
      </w:r>
      <w:r>
        <w:fldChar w:fldCharType="begin"/>
      </w:r>
      <w:r>
        <w:instrText xml:space="preserve"> PAGEREF _Toc26283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_Toc973 </w:instrText>
      </w:r>
      <w:r>
        <w:fldChar w:fldCharType="separate"/>
      </w:r>
      <w:r>
        <w:rPr>
          <w:rFonts w:hint="eastAsia" w:ascii="Calibri" w:hAnsi="Calibri" w:eastAsia="宋体" w:cs="宋体"/>
          <w:lang w:val="en-US" w:eastAsia="zh-CN"/>
        </w:rPr>
        <w:t>3.1.3</w:t>
      </w:r>
      <w:r>
        <w:rPr>
          <w:rFonts w:hint="eastAsia" w:ascii="Calibri" w:hAnsi="Calibri" w:eastAsia="宋体" w:cs="宋体"/>
        </w:rPr>
        <w:t>查看</w:t>
      </w:r>
      <w:r>
        <w:rPr>
          <w:rFonts w:hint="eastAsia" w:ascii="Calibri" w:hAnsi="Calibri" w:eastAsia="宋体" w:cs="宋体"/>
          <w:lang w:eastAsia="zh-CN"/>
        </w:rPr>
        <w:t>备案登记</w:t>
      </w:r>
      <w:r>
        <w:rPr>
          <w:rFonts w:hint="eastAsia" w:ascii="Calibri" w:hAnsi="Calibri" w:eastAsia="宋体" w:cs="宋体"/>
        </w:rPr>
        <w:t>表</w:t>
      </w:r>
      <w:r>
        <w:tab/>
      </w:r>
      <w:r>
        <w:fldChar w:fldCharType="begin"/>
      </w:r>
      <w:r>
        <w:instrText xml:space="preserve"> PAGEREF _Toc973 </w:instrText>
      </w:r>
      <w:r>
        <w:fldChar w:fldCharType="separate"/>
      </w:r>
      <w:r>
        <w:t>12</w:t>
      </w:r>
      <w:r>
        <w:fldChar w:fldCharType="end"/>
      </w:r>
      <w:r>
        <w:fldChar w:fldCharType="end"/>
      </w:r>
    </w:p>
    <w:p>
      <w:pPr>
        <w:pStyle w:val="13"/>
        <w:tabs>
          <w:tab w:val="right" w:leader="dot" w:pos="8306"/>
        </w:tabs>
      </w:pPr>
      <w:r>
        <w:fldChar w:fldCharType="begin"/>
      </w:r>
      <w:r>
        <w:instrText xml:space="preserve"> HYPERLINK \l _Toc3158 </w:instrText>
      </w:r>
      <w:r>
        <w:fldChar w:fldCharType="separate"/>
      </w:r>
      <w:r>
        <w:rPr>
          <w:rFonts w:hint="eastAsia" w:ascii="Calibri" w:hAnsi="Calibri" w:eastAsia="宋体" w:cs="宋体"/>
          <w:lang w:val="en-US" w:eastAsia="zh-CN"/>
        </w:rPr>
        <w:t>3.1.4</w:t>
      </w:r>
      <w:r>
        <w:rPr>
          <w:rFonts w:hint="eastAsia" w:ascii="Calibri" w:hAnsi="Calibri" w:eastAsia="宋体" w:cs="宋体"/>
        </w:rPr>
        <w:t>导出</w:t>
      </w:r>
      <w:r>
        <w:rPr>
          <w:rFonts w:hint="eastAsia" w:ascii="Calibri" w:hAnsi="Calibri" w:eastAsia="宋体" w:cs="宋体"/>
          <w:lang w:eastAsia="zh-CN"/>
        </w:rPr>
        <w:t>备案登记</w:t>
      </w:r>
      <w:r>
        <w:rPr>
          <w:rFonts w:hint="eastAsia" w:ascii="Calibri" w:hAnsi="Calibri" w:eastAsia="宋体" w:cs="宋体"/>
        </w:rPr>
        <w:t>表</w:t>
      </w:r>
      <w:r>
        <w:rPr>
          <w:rFonts w:hint="eastAsia" w:ascii="Calibri" w:hAnsi="Calibri" w:eastAsia="宋体" w:cs="宋体"/>
          <w:lang w:eastAsia="zh-CN"/>
        </w:rPr>
        <w:t>内容</w:t>
      </w:r>
      <w:r>
        <w:tab/>
      </w:r>
      <w:r>
        <w:fldChar w:fldCharType="begin"/>
      </w:r>
      <w:r>
        <w:instrText xml:space="preserve"> PAGEREF _Toc3158 </w:instrText>
      </w:r>
      <w:r>
        <w:fldChar w:fldCharType="separate"/>
      </w:r>
      <w:r>
        <w:t>13</w:t>
      </w:r>
      <w:r>
        <w:fldChar w:fldCharType="end"/>
      </w:r>
      <w:r>
        <w:fldChar w:fldCharType="end"/>
      </w:r>
    </w:p>
    <w:p>
      <w:pPr>
        <w:pStyle w:val="13"/>
        <w:tabs>
          <w:tab w:val="right" w:leader="dot" w:pos="8306"/>
        </w:tabs>
      </w:pPr>
      <w:r>
        <w:fldChar w:fldCharType="begin"/>
      </w:r>
      <w:r>
        <w:instrText xml:space="preserve"> HYPERLINK \l _Toc15519 </w:instrText>
      </w:r>
      <w:r>
        <w:fldChar w:fldCharType="separate"/>
      </w:r>
      <w:r>
        <w:rPr>
          <w:rFonts w:hint="eastAsia" w:ascii="Calibri" w:hAnsi="Calibri" w:eastAsia="宋体" w:cs="宋体"/>
          <w:lang w:val="en-US" w:eastAsia="zh-CN"/>
        </w:rPr>
        <w:t>3.1.5</w:t>
      </w:r>
      <w:r>
        <w:rPr>
          <w:rFonts w:hint="eastAsia" w:ascii="Calibri" w:hAnsi="Calibri" w:eastAsia="宋体" w:cs="宋体"/>
        </w:rPr>
        <w:t>导出</w:t>
      </w:r>
      <w:r>
        <w:rPr>
          <w:rFonts w:hint="eastAsia" w:ascii="Calibri" w:hAnsi="Calibri" w:eastAsia="宋体" w:cs="宋体"/>
          <w:lang w:eastAsia="zh-CN"/>
        </w:rPr>
        <w:t>备案登记列表</w:t>
      </w:r>
      <w:r>
        <w:tab/>
      </w:r>
      <w:r>
        <w:fldChar w:fldCharType="begin"/>
      </w:r>
      <w:r>
        <w:instrText xml:space="preserve"> PAGEREF _Toc15519 </w:instrText>
      </w:r>
      <w:r>
        <w:fldChar w:fldCharType="separate"/>
      </w:r>
      <w:r>
        <w:t>14</w:t>
      </w:r>
      <w:r>
        <w:fldChar w:fldCharType="end"/>
      </w:r>
      <w:r>
        <w:fldChar w:fldCharType="end"/>
      </w:r>
    </w:p>
    <w:p>
      <w:pPr>
        <w:pStyle w:val="13"/>
        <w:tabs>
          <w:tab w:val="right" w:leader="dot" w:pos="8306"/>
        </w:tabs>
      </w:pPr>
      <w:r>
        <w:fldChar w:fldCharType="begin"/>
      </w:r>
      <w:r>
        <w:instrText xml:space="preserve"> HYPERLINK \l _Toc20743 </w:instrText>
      </w:r>
      <w:r>
        <w:fldChar w:fldCharType="separate"/>
      </w:r>
      <w:r>
        <w:rPr>
          <w:rFonts w:hint="eastAsia" w:ascii="Calibri" w:hAnsi="Calibri" w:eastAsia="宋体" w:cs="宋体"/>
          <w:lang w:val="en-US" w:eastAsia="zh-CN"/>
        </w:rPr>
        <w:t>3.1.6</w:t>
      </w:r>
      <w:r>
        <w:rPr>
          <w:rFonts w:hint="eastAsia" w:ascii="Calibri" w:hAnsi="Calibri" w:eastAsia="宋体" w:cs="宋体"/>
        </w:rPr>
        <w:t>打印</w:t>
      </w:r>
      <w:r>
        <w:rPr>
          <w:rFonts w:hint="eastAsia" w:ascii="Calibri" w:hAnsi="Calibri" w:eastAsia="宋体" w:cs="宋体"/>
          <w:lang w:eastAsia="zh-CN"/>
        </w:rPr>
        <w:t>备案登记</w:t>
      </w:r>
      <w:r>
        <w:rPr>
          <w:rFonts w:hint="eastAsia" w:ascii="Calibri" w:hAnsi="Calibri" w:eastAsia="宋体" w:cs="宋体"/>
        </w:rPr>
        <w:t>表</w:t>
      </w:r>
      <w:r>
        <w:tab/>
      </w:r>
      <w:r>
        <w:fldChar w:fldCharType="begin"/>
      </w:r>
      <w:r>
        <w:instrText xml:space="preserve"> PAGEREF _Toc20743 </w:instrText>
      </w:r>
      <w:r>
        <w:fldChar w:fldCharType="separate"/>
      </w:r>
      <w:r>
        <w:t>15</w:t>
      </w:r>
      <w:r>
        <w:fldChar w:fldCharType="end"/>
      </w:r>
      <w:r>
        <w:fldChar w:fldCharType="end"/>
      </w:r>
    </w:p>
    <w:p>
      <w:pPr>
        <w:pStyle w:val="13"/>
        <w:tabs>
          <w:tab w:val="right" w:leader="dot" w:pos="8306"/>
        </w:tabs>
      </w:pPr>
      <w:r>
        <w:fldChar w:fldCharType="begin"/>
      </w:r>
      <w:r>
        <w:instrText xml:space="preserve"> HYPERLINK \l _Toc23348 </w:instrText>
      </w:r>
      <w:r>
        <w:fldChar w:fldCharType="separate"/>
      </w:r>
      <w:r>
        <w:rPr>
          <w:rFonts w:hint="eastAsia" w:ascii="Calibri" w:hAnsi="Calibri" w:eastAsia="宋体" w:cs="宋体"/>
          <w:lang w:val="en-US" w:eastAsia="zh-CN"/>
        </w:rPr>
        <w:t>3.1.7申请删除备案登记表</w:t>
      </w:r>
      <w:r>
        <w:tab/>
      </w:r>
      <w:r>
        <w:fldChar w:fldCharType="begin"/>
      </w:r>
      <w:r>
        <w:instrText xml:space="preserve"> PAGEREF _Toc23348 </w:instrText>
      </w:r>
      <w:r>
        <w:fldChar w:fldCharType="separate"/>
      </w:r>
      <w:r>
        <w:t>15</w:t>
      </w:r>
      <w:r>
        <w:fldChar w:fldCharType="end"/>
      </w:r>
      <w:r>
        <w:fldChar w:fldCharType="end"/>
      </w:r>
    </w:p>
    <w:p>
      <w:pPr>
        <w:pStyle w:val="13"/>
        <w:tabs>
          <w:tab w:val="right" w:leader="dot" w:pos="8306"/>
        </w:tabs>
      </w:pPr>
      <w:r>
        <w:fldChar w:fldCharType="begin"/>
      </w:r>
      <w:r>
        <w:instrText xml:space="preserve"> HYPERLINK \l _Toc240 </w:instrText>
      </w:r>
      <w:r>
        <w:fldChar w:fldCharType="separate"/>
      </w:r>
      <w:r>
        <w:rPr>
          <w:rFonts w:hint="eastAsia" w:ascii="Calibri" w:hAnsi="Calibri" w:eastAsia="宋体" w:cs="宋体"/>
          <w:lang w:val="en-US" w:eastAsia="zh-CN"/>
        </w:rPr>
        <w:t>3.1.8</w:t>
      </w:r>
      <w:r>
        <w:rPr>
          <w:rFonts w:hint="eastAsia" w:ascii="Calibri" w:hAnsi="Calibri" w:eastAsia="宋体" w:cs="宋体"/>
        </w:rPr>
        <w:t>竣工备案登记</w:t>
      </w:r>
      <w:r>
        <w:tab/>
      </w:r>
      <w:r>
        <w:fldChar w:fldCharType="begin"/>
      </w:r>
      <w:r>
        <w:instrText xml:space="preserve"> PAGEREF _Toc240 </w:instrText>
      </w:r>
      <w:r>
        <w:fldChar w:fldCharType="separate"/>
      </w:r>
      <w:r>
        <w:t>16</w:t>
      </w:r>
      <w:r>
        <w:fldChar w:fldCharType="end"/>
      </w:r>
      <w:r>
        <w:fldChar w:fldCharType="end"/>
      </w:r>
    </w:p>
    <w:p>
      <w:pPr>
        <w:pStyle w:val="21"/>
        <w:tabs>
          <w:tab w:val="right" w:leader="dot" w:pos="8306"/>
        </w:tabs>
      </w:pPr>
      <w:r>
        <w:fldChar w:fldCharType="begin"/>
      </w:r>
      <w:r>
        <w:instrText xml:space="preserve"> HYPERLINK \l _Toc13216 </w:instrText>
      </w:r>
      <w:r>
        <w:fldChar w:fldCharType="separate"/>
      </w:r>
      <w:r>
        <w:rPr>
          <w:rFonts w:ascii="Calibri Light" w:hAnsi="Calibri Light" w:eastAsia="宋体" w:cs="Times New Roman"/>
        </w:rPr>
        <w:t xml:space="preserve">3.2 </w:t>
      </w:r>
      <w:r>
        <w:rPr>
          <w:rFonts w:hint="eastAsia" w:ascii="Calibri Light" w:hAnsi="Calibri Light" w:eastAsia="宋体" w:cs="宋体"/>
        </w:rPr>
        <w:t>竣工备案</w:t>
      </w:r>
      <w:r>
        <w:rPr>
          <w:rFonts w:hint="eastAsia" w:ascii="Calibri Light" w:hAnsi="Calibri Light" w:eastAsia="宋体" w:cs="宋体"/>
          <w:lang w:eastAsia="zh-CN"/>
        </w:rPr>
        <w:t>操作流程</w:t>
      </w:r>
      <w:r>
        <w:tab/>
      </w:r>
      <w:r>
        <w:fldChar w:fldCharType="begin"/>
      </w:r>
      <w:r>
        <w:instrText xml:space="preserve"> PAGEREF _Toc13216 </w:instrText>
      </w:r>
      <w:r>
        <w:fldChar w:fldCharType="separate"/>
      </w:r>
      <w:r>
        <w:t>17</w:t>
      </w:r>
      <w:r>
        <w:fldChar w:fldCharType="end"/>
      </w:r>
      <w:r>
        <w:fldChar w:fldCharType="end"/>
      </w:r>
    </w:p>
    <w:p>
      <w:pPr>
        <w:pStyle w:val="13"/>
        <w:tabs>
          <w:tab w:val="right" w:leader="dot" w:pos="8306"/>
        </w:tabs>
      </w:pPr>
      <w:r>
        <w:fldChar w:fldCharType="begin"/>
      </w:r>
      <w:r>
        <w:instrText xml:space="preserve"> HYPERLINK \l _Toc7641 </w:instrText>
      </w:r>
      <w:r>
        <w:fldChar w:fldCharType="separate"/>
      </w:r>
      <w:r>
        <w:rPr>
          <w:rFonts w:ascii="Calibri" w:hAnsi="Calibri" w:eastAsia="宋体" w:cs="Times New Roman"/>
        </w:rPr>
        <w:t xml:space="preserve">3.2.1 </w:t>
      </w:r>
      <w:r>
        <w:rPr>
          <w:rFonts w:hint="eastAsia" w:ascii="Calibri" w:hAnsi="Calibri" w:eastAsia="宋体" w:cs="宋体"/>
        </w:rPr>
        <w:t>查询竣工备案表</w:t>
      </w:r>
      <w:r>
        <w:tab/>
      </w:r>
      <w:r>
        <w:fldChar w:fldCharType="begin"/>
      </w:r>
      <w:r>
        <w:instrText xml:space="preserve"> PAGEREF _Toc7641 </w:instrText>
      </w:r>
      <w:r>
        <w:fldChar w:fldCharType="separate"/>
      </w:r>
      <w:r>
        <w:t>17</w:t>
      </w:r>
      <w:r>
        <w:fldChar w:fldCharType="end"/>
      </w:r>
      <w:r>
        <w:fldChar w:fldCharType="end"/>
      </w:r>
    </w:p>
    <w:p>
      <w:pPr>
        <w:pStyle w:val="13"/>
        <w:tabs>
          <w:tab w:val="right" w:leader="dot" w:pos="8306"/>
        </w:tabs>
      </w:pPr>
      <w:r>
        <w:fldChar w:fldCharType="begin"/>
      </w:r>
      <w:r>
        <w:instrText xml:space="preserve"> HYPERLINK \l _Toc20101 </w:instrText>
      </w:r>
      <w:r>
        <w:fldChar w:fldCharType="separate"/>
      </w:r>
      <w:r>
        <w:rPr>
          <w:rFonts w:cs="Times New Roman"/>
        </w:rPr>
        <w:t xml:space="preserve">3.2.2 </w:t>
      </w:r>
      <w:r>
        <w:rPr>
          <w:rFonts w:hint="eastAsia" w:ascii="Calibri" w:hAnsi="Calibri" w:eastAsia="宋体" w:cs="宋体"/>
        </w:rPr>
        <w:t>登记竣工备案表</w:t>
      </w:r>
      <w:r>
        <w:tab/>
      </w:r>
      <w:r>
        <w:fldChar w:fldCharType="begin"/>
      </w:r>
      <w:r>
        <w:instrText xml:space="preserve"> PAGEREF _Toc20101 </w:instrText>
      </w:r>
      <w:r>
        <w:fldChar w:fldCharType="separate"/>
      </w:r>
      <w:r>
        <w:t>18</w:t>
      </w:r>
      <w:r>
        <w:fldChar w:fldCharType="end"/>
      </w:r>
      <w:r>
        <w:fldChar w:fldCharType="end"/>
      </w:r>
    </w:p>
    <w:p>
      <w:pPr>
        <w:pStyle w:val="13"/>
        <w:tabs>
          <w:tab w:val="right" w:leader="dot" w:pos="8306"/>
        </w:tabs>
      </w:pPr>
      <w:r>
        <w:fldChar w:fldCharType="begin"/>
      </w:r>
      <w:r>
        <w:instrText xml:space="preserve"> HYPERLINK \l _Toc19430 </w:instrText>
      </w:r>
      <w:r>
        <w:fldChar w:fldCharType="separate"/>
      </w:r>
      <w:r>
        <w:rPr>
          <w:rFonts w:ascii="Calibri" w:hAnsi="Calibri" w:eastAsia="宋体" w:cs="Times New Roman"/>
        </w:rPr>
        <w:t xml:space="preserve">3.2.3 </w:t>
      </w:r>
      <w:r>
        <w:rPr>
          <w:rFonts w:hint="eastAsia" w:ascii="Calibri" w:hAnsi="Calibri" w:eastAsia="宋体" w:cs="宋体"/>
        </w:rPr>
        <w:t>修改竣工备案表</w:t>
      </w:r>
      <w:r>
        <w:tab/>
      </w:r>
      <w:r>
        <w:fldChar w:fldCharType="begin"/>
      </w:r>
      <w:r>
        <w:instrText xml:space="preserve"> PAGEREF _Toc19430 </w:instrText>
      </w:r>
      <w:r>
        <w:fldChar w:fldCharType="separate"/>
      </w:r>
      <w:r>
        <w:t>19</w:t>
      </w:r>
      <w:r>
        <w:fldChar w:fldCharType="end"/>
      </w:r>
      <w:r>
        <w:fldChar w:fldCharType="end"/>
      </w:r>
    </w:p>
    <w:p>
      <w:pPr>
        <w:pStyle w:val="13"/>
        <w:tabs>
          <w:tab w:val="right" w:leader="dot" w:pos="8306"/>
        </w:tabs>
      </w:pPr>
      <w:r>
        <w:fldChar w:fldCharType="begin"/>
      </w:r>
      <w:r>
        <w:instrText xml:space="preserve"> HYPERLINK \l _Toc19777 </w:instrText>
      </w:r>
      <w:r>
        <w:fldChar w:fldCharType="separate"/>
      </w:r>
      <w:r>
        <w:rPr>
          <w:rFonts w:ascii="Calibri" w:hAnsi="Calibri" w:eastAsia="宋体" w:cs="Times New Roman"/>
        </w:rPr>
        <w:t xml:space="preserve">3.2.4 </w:t>
      </w:r>
      <w:r>
        <w:rPr>
          <w:rFonts w:hint="eastAsia" w:ascii="Calibri" w:hAnsi="Calibri" w:eastAsia="宋体" w:cs="宋体"/>
        </w:rPr>
        <w:t>查看竣工备案表</w:t>
      </w:r>
      <w:r>
        <w:tab/>
      </w:r>
      <w:r>
        <w:fldChar w:fldCharType="begin"/>
      </w:r>
      <w:r>
        <w:instrText xml:space="preserve"> PAGEREF _Toc19777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_Toc9640 </w:instrText>
      </w:r>
      <w:r>
        <w:fldChar w:fldCharType="separate"/>
      </w:r>
      <w:r>
        <w:rPr>
          <w:rFonts w:ascii="Calibri" w:hAnsi="Calibri" w:eastAsia="宋体" w:cs="Times New Roman"/>
        </w:rPr>
        <w:t xml:space="preserve">3.2.5 </w:t>
      </w:r>
      <w:r>
        <w:rPr>
          <w:rFonts w:hint="eastAsia" w:ascii="Calibri" w:hAnsi="Calibri" w:eastAsia="宋体" w:cs="宋体"/>
        </w:rPr>
        <w:t>导出竣工备案表</w:t>
      </w:r>
      <w:r>
        <w:tab/>
      </w:r>
      <w:r>
        <w:fldChar w:fldCharType="begin"/>
      </w:r>
      <w:r>
        <w:instrText xml:space="preserve"> PAGEREF _Toc9640 </w:instrText>
      </w:r>
      <w:r>
        <w:fldChar w:fldCharType="separate"/>
      </w:r>
      <w:r>
        <w:t>21</w:t>
      </w:r>
      <w:r>
        <w:fldChar w:fldCharType="end"/>
      </w:r>
      <w:r>
        <w:fldChar w:fldCharType="end"/>
      </w:r>
    </w:p>
    <w:p>
      <w:pPr>
        <w:pStyle w:val="13"/>
        <w:tabs>
          <w:tab w:val="right" w:leader="dot" w:pos="8306"/>
        </w:tabs>
      </w:pPr>
      <w:r>
        <w:fldChar w:fldCharType="begin"/>
      </w:r>
      <w:r>
        <w:instrText xml:space="preserve"> HYPERLINK \l _Toc27708 </w:instrText>
      </w:r>
      <w:r>
        <w:fldChar w:fldCharType="separate"/>
      </w:r>
      <w:r>
        <w:rPr>
          <w:rFonts w:ascii="Calibri" w:hAnsi="Calibri" w:eastAsia="宋体" w:cs="Times New Roman"/>
        </w:rPr>
        <w:t xml:space="preserve">3.2.6 </w:t>
      </w:r>
      <w:r>
        <w:rPr>
          <w:rFonts w:hint="eastAsia" w:ascii="Calibri" w:hAnsi="Calibri" w:eastAsia="宋体" w:cs="宋体"/>
        </w:rPr>
        <w:t>打印竣工备案表</w:t>
      </w:r>
      <w:r>
        <w:tab/>
      </w:r>
      <w:r>
        <w:fldChar w:fldCharType="begin"/>
      </w:r>
      <w:r>
        <w:instrText xml:space="preserve"> PAGEREF _Toc27708 </w:instrText>
      </w:r>
      <w:r>
        <w:fldChar w:fldCharType="separate"/>
      </w:r>
      <w:r>
        <w:t>22</w:t>
      </w:r>
      <w:r>
        <w:fldChar w:fldCharType="end"/>
      </w:r>
      <w:r>
        <w:fldChar w:fldCharType="end"/>
      </w:r>
    </w:p>
    <w:p>
      <w:pPr>
        <w:pStyle w:val="13"/>
        <w:tabs>
          <w:tab w:val="right" w:leader="dot" w:pos="8306"/>
        </w:tabs>
      </w:pPr>
      <w:r>
        <w:fldChar w:fldCharType="begin"/>
      </w:r>
      <w:r>
        <w:instrText xml:space="preserve"> HYPERLINK \l _Toc14741 </w:instrText>
      </w:r>
      <w:r>
        <w:fldChar w:fldCharType="separate"/>
      </w:r>
      <w:r>
        <w:rPr>
          <w:rFonts w:ascii="Calibri" w:hAnsi="Calibri" w:eastAsia="宋体" w:cs="Times New Roman"/>
        </w:rPr>
        <w:t xml:space="preserve">3.2.7 </w:t>
      </w:r>
      <w:r>
        <w:rPr>
          <w:rFonts w:hint="eastAsia" w:ascii="Calibri" w:hAnsi="Calibri" w:eastAsia="宋体" w:cs="宋体"/>
          <w:lang w:eastAsia="zh-CN"/>
        </w:rPr>
        <w:t>申请删除竣工备案</w:t>
      </w:r>
      <w:r>
        <w:tab/>
      </w:r>
      <w:r>
        <w:fldChar w:fldCharType="begin"/>
      </w:r>
      <w:r>
        <w:instrText xml:space="preserve"> PAGEREF _Toc14741 </w:instrText>
      </w:r>
      <w:r>
        <w:fldChar w:fldCharType="separate"/>
      </w:r>
      <w:r>
        <w:t>22</w:t>
      </w:r>
      <w:r>
        <w:fldChar w:fldCharType="end"/>
      </w:r>
      <w:r>
        <w:fldChar w:fldCharType="end"/>
      </w:r>
    </w:p>
    <w:p>
      <w:pPr>
        <w:widowControl/>
        <w:jc w:val="left"/>
      </w:pPr>
      <w:r>
        <w:fldChar w:fldCharType="end"/>
      </w:r>
    </w:p>
    <w:p>
      <w:pPr>
        <w:pStyle w:val="2"/>
        <w:widowControl/>
        <w:numPr>
          <w:ilvl w:val="0"/>
          <w:numId w:val="2"/>
        </w:numPr>
      </w:pPr>
      <w:bookmarkStart w:id="0" w:name="_Toc462906589"/>
      <w:bookmarkStart w:id="1" w:name="_Toc20148"/>
      <w:r>
        <w:rPr>
          <w:rFonts w:hint="eastAsia" w:ascii="Calibri" w:hAnsi="Calibri" w:eastAsia="宋体" w:cs="宋体"/>
        </w:rPr>
        <w:t>引言</w:t>
      </w:r>
      <w:bookmarkEnd w:id="0"/>
      <w:bookmarkEnd w:id="1"/>
    </w:p>
    <w:p>
      <w:pPr>
        <w:ind w:firstLine="420"/>
      </w:pPr>
      <w:r>
        <w:rPr>
          <w:rFonts w:hint="eastAsia" w:ascii="Calibri" w:hAnsi="Calibri" w:eastAsia="宋体" w:cs="宋体"/>
          <w:lang w:bidi="ar"/>
        </w:rPr>
        <w:t>本主题提供以下参考信息：</w:t>
      </w:r>
    </w:p>
    <w:p>
      <w:pPr>
        <w:numPr>
          <w:ilvl w:val="0"/>
          <w:numId w:val="3"/>
        </w:numPr>
        <w:ind w:left="840"/>
      </w:pPr>
      <w:r>
        <w:fldChar w:fldCharType="begin"/>
      </w:r>
      <w:r>
        <w:instrText xml:space="preserve"> HYPERLINK "file:///D:\\work\\通管局\\commit\\docs\\开发文档\\操作手册\\S4_质量监督系统操作手册.docx" \l "_欢迎使用质量监督申报系统" </w:instrText>
      </w:r>
      <w:r>
        <w:fldChar w:fldCharType="separate"/>
      </w:r>
      <w:r>
        <w:rPr>
          <w:rStyle w:val="26"/>
          <w:rFonts w:hint="eastAsia" w:ascii="Calibri" w:hAnsi="Calibri" w:eastAsia="宋体" w:cs="宋体"/>
        </w:rPr>
        <w:t>欢迎使用竣工备案系统</w:t>
      </w:r>
      <w:r>
        <w:rPr>
          <w:rStyle w:val="26"/>
          <w:rFonts w:hint="eastAsia" w:ascii="Calibri" w:hAnsi="Calibri" w:eastAsia="宋体" w:cs="宋体"/>
        </w:rPr>
        <w:fldChar w:fldCharType="end"/>
      </w:r>
    </w:p>
    <w:p>
      <w:pPr>
        <w:numPr>
          <w:ilvl w:val="0"/>
          <w:numId w:val="4"/>
        </w:numPr>
        <w:ind w:left="840"/>
      </w:pPr>
      <w:r>
        <w:fldChar w:fldCharType="begin"/>
      </w:r>
      <w:r>
        <w:instrText xml:space="preserve"> HYPERLINK "file:///D:\\work\\通管局\\commit\\docs\\开发文档\\操作手册\\S4_质量监督系统操作手册.docx" \l "_本手册使用对象" </w:instrText>
      </w:r>
      <w:r>
        <w:fldChar w:fldCharType="separate"/>
      </w:r>
      <w:r>
        <w:rPr>
          <w:rStyle w:val="26"/>
          <w:rFonts w:hint="eastAsia" w:ascii="Calibri" w:hAnsi="Calibri" w:eastAsia="宋体" w:cs="宋体"/>
        </w:rPr>
        <w:t>本手册使用对象</w:t>
      </w:r>
      <w:r>
        <w:rPr>
          <w:rStyle w:val="26"/>
          <w:rFonts w:hint="eastAsia" w:ascii="Calibri" w:hAnsi="Calibri" w:eastAsia="宋体" w:cs="宋体"/>
        </w:rPr>
        <w:fldChar w:fldCharType="end"/>
      </w:r>
    </w:p>
    <w:p>
      <w:pPr>
        <w:pStyle w:val="3"/>
        <w:widowControl/>
        <w:numPr>
          <w:ilvl w:val="0"/>
          <w:numId w:val="0"/>
        </w:numPr>
        <w:tabs>
          <w:tab w:val="left" w:pos="420"/>
          <w:tab w:val="clear" w:pos="575"/>
        </w:tabs>
        <w:spacing w:before="0" w:after="0" w:line="360" w:lineRule="auto"/>
        <w:ind w:left="575" w:hanging="575"/>
      </w:pPr>
      <w:bookmarkStart w:id="2" w:name="_Toc462906590"/>
      <w:bookmarkStart w:id="3" w:name="_Toc6310"/>
      <w:r>
        <w:rPr>
          <w:rFonts w:hint="eastAsia" w:ascii="Calibri Light" w:hAnsi="Calibri Light" w:eastAsia="宋体" w:cs="宋体"/>
        </w:rPr>
        <w:t>欢迎使用竣工备案系统</w:t>
      </w:r>
      <w:bookmarkEnd w:id="2"/>
      <w:bookmarkEnd w:id="3"/>
    </w:p>
    <w:p>
      <w:pPr>
        <w:ind w:left="420" w:leftChars="200"/>
        <w:rPr>
          <w:kern w:val="0"/>
          <w:szCs w:val="21"/>
        </w:rPr>
      </w:pPr>
      <w:r>
        <w:rPr>
          <w:rFonts w:hint="eastAsia"/>
          <w:kern w:val="0"/>
          <w:szCs w:val="21"/>
        </w:rPr>
        <w:t>本子系统实现内容为对公众电信网规划用地红线内的有线通信配套设施建设竣工进行登记和</w:t>
      </w:r>
      <w:r>
        <w:rPr>
          <w:rFonts w:hint="eastAsia"/>
          <w:kern w:val="0"/>
          <w:szCs w:val="21"/>
          <w:lang w:eastAsia="zh-CN"/>
        </w:rPr>
        <w:t>汇总</w:t>
      </w:r>
      <w:r>
        <w:rPr>
          <w:rFonts w:hint="eastAsia"/>
          <w:kern w:val="0"/>
          <w:szCs w:val="21"/>
        </w:rPr>
        <w:t>，登记内容包括：通信管道、楼内通信暗管暗线、设备间、集中配线交接间、宽带接入间等公用网络设施以及居民住宅内信息布线、电力配套等资源。竣工备案系统主要</w:t>
      </w:r>
      <w:r>
        <w:rPr>
          <w:rFonts w:hint="eastAsia"/>
          <w:kern w:val="0"/>
          <w:szCs w:val="21"/>
          <w:lang w:eastAsia="zh-CN"/>
        </w:rPr>
        <w:t>是对登记后项目进行竣工备案确认。</w:t>
      </w:r>
    </w:p>
    <w:p>
      <w:pPr>
        <w:ind w:left="420" w:leftChars="200"/>
        <w:rPr>
          <w:rFonts w:ascii="Times New Roman" w:hAnsi="Times New Roman" w:cs="宋体"/>
          <w:szCs w:val="24"/>
        </w:rPr>
      </w:pPr>
      <w:r>
        <w:rPr>
          <w:rFonts w:hint="eastAsia"/>
          <w:kern w:val="0"/>
          <w:szCs w:val="21"/>
          <w:lang w:eastAsia="zh-CN"/>
        </w:rPr>
        <w:t>开发商</w:t>
      </w:r>
      <w:r>
        <w:rPr>
          <w:rFonts w:hint="eastAsia"/>
          <w:kern w:val="0"/>
          <w:szCs w:val="21"/>
        </w:rPr>
        <w:t>填报通信配套设施质量监督申报表、通信配套设施质量竣工备案申请表-</w:t>
      </w:r>
      <w:r>
        <w:rPr>
          <w:kern w:val="0"/>
          <w:szCs w:val="21"/>
        </w:rPr>
        <w:t>-</w:t>
      </w:r>
      <w:r>
        <w:rPr>
          <w:rFonts w:hint="eastAsia"/>
          <w:kern w:val="0"/>
          <w:szCs w:val="21"/>
        </w:rPr>
        <w:t>&gt;</w:t>
      </w:r>
      <w:r>
        <w:rPr>
          <w:rFonts w:hint="eastAsia"/>
          <w:kern w:val="0"/>
          <w:szCs w:val="21"/>
          <w:lang w:eastAsia="zh-CN"/>
        </w:rPr>
        <w:t>各部门按权限区域对</w:t>
      </w:r>
      <w:r>
        <w:rPr>
          <w:rFonts w:hint="eastAsia"/>
          <w:kern w:val="0"/>
          <w:szCs w:val="21"/>
        </w:rPr>
        <w:t>监督申报表、竣工备案申请表记录的</w:t>
      </w:r>
      <w:r>
        <w:rPr>
          <w:rFonts w:hint="eastAsia"/>
          <w:kern w:val="0"/>
          <w:szCs w:val="21"/>
          <w:lang w:eastAsia="zh-CN"/>
        </w:rPr>
        <w:t>审核</w:t>
      </w:r>
      <w:r>
        <w:rPr>
          <w:rFonts w:hint="eastAsia"/>
          <w:kern w:val="0"/>
          <w:szCs w:val="21"/>
        </w:rPr>
        <w:t>--&gt;通管局对通信配套设施的报表统计(各类报表)。</w:t>
      </w:r>
    </w:p>
    <w:p>
      <w:pPr>
        <w:rPr>
          <w:rFonts w:ascii="Times New Roman" w:hAnsi="Times New Roman" w:cs="宋体"/>
          <w:szCs w:val="24"/>
        </w:rPr>
      </w:pPr>
    </w:p>
    <w:p>
      <w:pPr>
        <w:pStyle w:val="3"/>
        <w:widowControl/>
        <w:numPr>
          <w:ilvl w:val="0"/>
          <w:numId w:val="0"/>
        </w:numPr>
        <w:tabs>
          <w:tab w:val="left" w:pos="420"/>
          <w:tab w:val="clear" w:pos="575"/>
        </w:tabs>
        <w:spacing w:before="0" w:after="0" w:line="360" w:lineRule="auto"/>
        <w:ind w:left="575" w:hanging="575"/>
      </w:pPr>
      <w:bookmarkStart w:id="4" w:name="_Toc462906591"/>
      <w:bookmarkStart w:id="5" w:name="_Toc22751"/>
      <w:r>
        <w:rPr>
          <w:rFonts w:hint="eastAsia" w:ascii="Calibri Light" w:hAnsi="Calibri Light" w:eastAsia="宋体" w:cs="宋体"/>
        </w:rPr>
        <w:t>本手册使用对象</w:t>
      </w:r>
      <w:bookmarkEnd w:id="4"/>
      <w:bookmarkEnd w:id="5"/>
    </w:p>
    <w:p>
      <w:pPr>
        <w:spacing w:line="360" w:lineRule="auto"/>
        <w:ind w:left="420" w:leftChars="200"/>
        <w:rPr>
          <w:rFonts w:hint="eastAsia" w:ascii="Times New Roman" w:hAnsi="Times New Roman" w:eastAsia="宋体" w:cs="宋体"/>
          <w:szCs w:val="24"/>
          <w:lang w:eastAsia="zh-CN" w:bidi="ar"/>
        </w:rPr>
      </w:pPr>
      <w:r>
        <w:rPr>
          <w:rFonts w:hint="eastAsia" w:ascii="Times New Roman" w:hAnsi="Times New Roman" w:eastAsia="宋体" w:cs="宋体"/>
          <w:szCs w:val="24"/>
          <w:lang w:bidi="ar"/>
        </w:rPr>
        <w:t>本手册使用对象为竣工备案系统</w:t>
      </w:r>
      <w:r>
        <w:rPr>
          <w:rFonts w:hint="eastAsia" w:ascii="Times New Roman" w:hAnsi="Times New Roman" w:eastAsia="宋体" w:cs="宋体"/>
          <w:szCs w:val="24"/>
          <w:lang w:eastAsia="zh-CN" w:bidi="ar"/>
        </w:rPr>
        <w:t>开发商。</w:t>
      </w:r>
    </w:p>
    <w:p>
      <w:pPr>
        <w:pStyle w:val="2"/>
        <w:widowControl/>
        <w:numPr>
          <w:ilvl w:val="0"/>
          <w:numId w:val="2"/>
        </w:numPr>
      </w:pPr>
      <w:bookmarkStart w:id="6" w:name="_Toc462906592"/>
      <w:bookmarkStart w:id="7" w:name="_Toc8182"/>
      <w:r>
        <w:rPr>
          <w:rFonts w:hint="eastAsia" w:ascii="Calibri" w:hAnsi="Calibri" w:eastAsia="宋体" w:cs="宋体"/>
        </w:rPr>
        <w:t>开始使用竣工备案系统</w:t>
      </w:r>
      <w:bookmarkEnd w:id="6"/>
      <w:bookmarkEnd w:id="7"/>
    </w:p>
    <w:p>
      <w:pPr>
        <w:ind w:left="420" w:leftChars="200"/>
      </w:pPr>
      <w:r>
        <w:rPr>
          <w:rFonts w:hint="eastAsia" w:ascii="Calibri" w:hAnsi="Calibri" w:eastAsia="宋体" w:cs="宋体"/>
          <w:lang w:bidi="ar"/>
        </w:rPr>
        <w:t>本主题提供以下参考信息：</w:t>
      </w:r>
    </w:p>
    <w:p>
      <w:pPr>
        <w:numPr>
          <w:ilvl w:val="0"/>
          <w:numId w:val="5"/>
        </w:numPr>
        <w:ind w:left="840"/>
      </w:pPr>
      <w:r>
        <w:rPr>
          <w:rFonts w:hint="eastAsia" w:ascii="Calibri" w:hAnsi="Calibri" w:eastAsia="宋体" w:cs="宋体"/>
          <w:lang w:bidi="ar"/>
        </w:rPr>
        <w:t>登录系统</w:t>
      </w:r>
    </w:p>
    <w:p>
      <w:pPr>
        <w:numPr>
          <w:ilvl w:val="0"/>
          <w:numId w:val="5"/>
        </w:numPr>
        <w:ind w:left="840"/>
      </w:pPr>
      <w:r>
        <w:rPr>
          <w:rFonts w:hint="eastAsia" w:ascii="Calibri" w:hAnsi="Calibri" w:eastAsia="宋体" w:cs="宋体"/>
          <w:lang w:bidi="ar"/>
        </w:rPr>
        <w:t>系统主界面</w:t>
      </w:r>
    </w:p>
    <w:p>
      <w:pPr>
        <w:widowControl w:val="0"/>
        <w:numPr>
          <w:ilvl w:val="0"/>
          <w:numId w:val="0"/>
        </w:numPr>
        <w:jc w:val="both"/>
        <w:rPr>
          <w:rFonts w:hint="eastAsia" w:ascii="Calibri" w:hAnsi="Calibri" w:eastAsia="宋体" w:cs="宋体"/>
          <w:lang w:bidi="ar"/>
        </w:rPr>
      </w:pPr>
    </w:p>
    <w:p>
      <w:pPr>
        <w:widowControl w:val="0"/>
        <w:numPr>
          <w:ilvl w:val="0"/>
          <w:numId w:val="0"/>
        </w:numPr>
        <w:jc w:val="both"/>
        <w:rPr>
          <w:rFonts w:hint="eastAsia" w:ascii="Calibri" w:hAnsi="Calibri" w:eastAsia="宋体" w:cs="宋体"/>
          <w:lang w:bidi="ar"/>
        </w:rPr>
      </w:pPr>
    </w:p>
    <w:p>
      <w:pPr>
        <w:pStyle w:val="3"/>
        <w:widowControl/>
        <w:numPr>
          <w:ilvl w:val="0"/>
          <w:numId w:val="0"/>
        </w:numPr>
        <w:tabs>
          <w:tab w:val="left" w:pos="420"/>
          <w:tab w:val="clear" w:pos="575"/>
        </w:tabs>
        <w:spacing w:before="0" w:after="0" w:line="360" w:lineRule="auto"/>
        <w:ind w:left="575" w:hanging="575"/>
      </w:pPr>
      <w:bookmarkStart w:id="8" w:name="_Toc462906593"/>
      <w:bookmarkStart w:id="9" w:name="_Toc19870"/>
      <w:r>
        <w:rPr>
          <w:rFonts w:hint="eastAsia" w:ascii="Calibri Light" w:hAnsi="Calibri Light" w:eastAsia="宋体" w:cs="宋体"/>
        </w:rPr>
        <w:t>登录系统</w:t>
      </w:r>
      <w:bookmarkEnd w:id="8"/>
      <w:bookmarkEnd w:id="9"/>
    </w:p>
    <w:p>
      <w:pPr>
        <w:pStyle w:val="4"/>
        <w:numPr>
          <w:ilvl w:val="2"/>
          <w:numId w:val="0"/>
        </w:numPr>
        <w:tabs>
          <w:tab w:val="clear" w:pos="720"/>
        </w:tabs>
        <w:ind w:leftChars="0"/>
      </w:pPr>
      <w:bookmarkStart w:id="10" w:name="_Toc11598"/>
      <w:r>
        <w:rPr>
          <w:rFonts w:hint="eastAsia"/>
          <w:lang w:val="en-US" w:eastAsia="zh-CN"/>
        </w:rPr>
        <w:t>2.1</w:t>
      </w:r>
      <w:r>
        <w:rPr>
          <w:rFonts w:hint="eastAsia"/>
        </w:rPr>
        <w:t>获取用户名和密码</w:t>
      </w:r>
      <w:bookmarkEnd w:id="10"/>
    </w:p>
    <w:p>
      <w:pPr>
        <w:rPr>
          <w:rFonts w:hint="eastAsia"/>
          <w:b/>
          <w:bCs/>
          <w:color w:val="0000FF"/>
          <w:sz w:val="24"/>
          <w:szCs w:val="24"/>
        </w:rPr>
      </w:pPr>
      <w:r>
        <w:rPr>
          <w:rFonts w:hint="eastAsia"/>
          <w:b/>
          <w:bCs/>
          <w:color w:val="0000FF"/>
          <w:sz w:val="24"/>
          <w:szCs w:val="24"/>
        </w:rPr>
        <w:fldChar w:fldCharType="begin"/>
      </w:r>
      <w:r>
        <w:rPr>
          <w:rFonts w:hint="eastAsia"/>
          <w:b/>
          <w:bCs/>
          <w:color w:val="0000FF"/>
          <w:sz w:val="24"/>
          <w:szCs w:val="24"/>
        </w:rPr>
        <w:instrText xml:space="preserve"> HYPERLINK "http://www.fjcanet.gov.cn/f/sub-S7" </w:instrText>
      </w:r>
      <w:r>
        <w:rPr>
          <w:rFonts w:hint="eastAsia"/>
          <w:b/>
          <w:bCs/>
          <w:color w:val="0000FF"/>
          <w:sz w:val="24"/>
          <w:szCs w:val="24"/>
        </w:rPr>
        <w:fldChar w:fldCharType="separate"/>
      </w:r>
      <w:r>
        <w:rPr>
          <w:rStyle w:val="26"/>
          <w:rFonts w:hint="eastAsia"/>
          <w:b/>
          <w:bCs/>
          <w:color w:val="0000FF"/>
          <w:sz w:val="24"/>
          <w:szCs w:val="24"/>
        </w:rPr>
        <w:t>http://www.fjcanet.gov.cn/f/sub-S7</w:t>
      </w:r>
      <w:r>
        <w:rPr>
          <w:rFonts w:hint="eastAsia"/>
          <w:b/>
          <w:bCs/>
          <w:color w:val="0000FF"/>
          <w:sz w:val="24"/>
          <w:szCs w:val="24"/>
        </w:rPr>
        <w:fldChar w:fldCharType="end"/>
      </w:r>
    </w:p>
    <w:p>
      <w:pPr>
        <w:ind w:left="840" w:firstLine="420"/>
        <w:rPr>
          <w:rFonts w:hint="eastAsia" w:eastAsiaTheme="minorEastAsia"/>
          <w:b/>
          <w:bCs/>
          <w:color w:val="000000" w:themeColor="text1"/>
          <w:sz w:val="21"/>
          <w:szCs w:val="21"/>
          <w:lang w:eastAsia="zh-CN"/>
          <w14:textFill>
            <w14:solidFill>
              <w14:schemeClr w14:val="tx1"/>
            </w14:solidFill>
          </w14:textFill>
        </w:rPr>
      </w:pPr>
    </w:p>
    <w:p>
      <w:pPr>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在浏览器中输入系统网址，进入通信配套设施竣工备案系统门户页面</w:t>
      </w:r>
      <w:r>
        <w:rPr>
          <w:rFonts w:hint="eastAsia"/>
          <w:b w:val="0"/>
          <w:bCs w:val="0"/>
          <w:color w:val="000000" w:themeColor="text1"/>
          <w:sz w:val="21"/>
          <w:szCs w:val="21"/>
          <w:lang w:val="en-US" w:eastAsia="zh-CN"/>
          <w14:textFill>
            <w14:solidFill>
              <w14:schemeClr w14:val="tx1"/>
            </w14:solidFill>
          </w14:textFill>
        </w:rPr>
        <w:t xml:space="preserve"> </w:t>
      </w:r>
    </w:p>
    <w:p>
      <w:pPr>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 xml:space="preserve">注：浏览器建议使用IE9~11或360兼容模式进行操作 </w:t>
      </w:r>
    </w:p>
    <w:p>
      <w:r>
        <w:rPr>
          <w:rFonts w:hint="eastAsia"/>
          <w:lang w:val="en-US" w:eastAsia="zh-CN"/>
        </w:rPr>
        <w:t xml:space="preserve"> </w:t>
      </w:r>
      <w:r>
        <w:drawing>
          <wp:inline distT="0" distB="0" distL="114300" distR="114300">
            <wp:extent cx="4913630" cy="3592830"/>
            <wp:effectExtent l="0" t="0" r="127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913630" cy="3592830"/>
                    </a:xfrm>
                    <a:prstGeom prst="rect">
                      <a:avLst/>
                    </a:prstGeom>
                    <a:noFill/>
                    <a:ln w="9525">
                      <a:noFill/>
                    </a:ln>
                  </pic:spPr>
                </pic:pic>
              </a:graphicData>
            </a:graphic>
          </wp:inline>
        </w:drawing>
      </w:r>
    </w:p>
    <w:p>
      <w:pPr>
        <w:pStyle w:val="5"/>
        <w:numPr>
          <w:ilvl w:val="3"/>
          <w:numId w:val="0"/>
        </w:numPr>
        <w:tabs>
          <w:tab w:val="clear" w:pos="864"/>
        </w:tabs>
        <w:ind w:leftChars="0"/>
        <w:rPr>
          <w:rFonts w:hint="eastAsia"/>
          <w:lang w:val="en-US" w:eastAsia="zh-CN"/>
        </w:rPr>
      </w:pPr>
      <w:r>
        <w:rPr>
          <w:rFonts w:hint="eastAsia"/>
          <w:lang w:val="en-US" w:eastAsia="zh-CN"/>
        </w:rPr>
        <w:t>2.1.1首次使用</w:t>
      </w:r>
    </w:p>
    <w:p>
      <w:pPr>
        <w:rPr>
          <w:rFonts w:hint="eastAsia" w:ascii="Times New Roman" w:hAnsi="Times New Roman" w:cs="Times New Roman"/>
          <w:szCs w:val="24"/>
          <w:lang w:eastAsia="zh-CN"/>
        </w:rPr>
      </w:pPr>
      <w:r>
        <w:rPr>
          <w:rFonts w:hint="eastAsia" w:ascii="Times New Roman" w:hAnsi="Times New Roman" w:cs="Times New Roman"/>
          <w:szCs w:val="24"/>
          <w:lang w:val="en-US" w:eastAsia="zh-CN"/>
        </w:rPr>
        <w:t>1、</w:t>
      </w:r>
      <w:r>
        <w:rPr>
          <w:rFonts w:hint="eastAsia" w:ascii="Times New Roman" w:hAnsi="Times New Roman" w:cs="Times New Roman"/>
          <w:szCs w:val="24"/>
          <w:lang w:eastAsia="zh-CN"/>
        </w:rPr>
        <w:t>首次使用本系统的开发商用户，请点击页面上的“开发商注册”按钮进行注册</w:t>
      </w:r>
    </w:p>
    <w:p>
      <w:pPr>
        <w:rPr>
          <w:rFonts w:hint="eastAsia" w:ascii="Times New Roman" w:hAnsi="Times New Roman" w:cs="Times New Roman"/>
          <w:szCs w:val="24"/>
          <w:lang w:eastAsia="zh-CN"/>
        </w:rPr>
      </w:pPr>
      <w:r>
        <w:rPr>
          <w:rFonts w:hint="eastAsia" w:ascii="Times New Roman" w:hAnsi="Times New Roman" w:cs="Times New Roman"/>
          <w:szCs w:val="24"/>
          <w:lang w:eastAsia="zh-CN"/>
        </w:rPr>
        <w:t>登录名可与姓名同，登录名为登录系统时使用的账号</w:t>
      </w:r>
    </w:p>
    <w:p>
      <w:pPr>
        <w:rPr>
          <w:rFonts w:hint="eastAsia" w:ascii="Times New Roman" w:hAnsi="Times New Roman" w:cs="Times New Roman"/>
          <w:szCs w:val="24"/>
          <w:lang w:eastAsia="zh-CN"/>
        </w:rPr>
      </w:pPr>
      <w:r>
        <w:rPr>
          <w:rFonts w:hint="eastAsia" w:ascii="Times New Roman" w:hAnsi="Times New Roman" w:cs="Times New Roman"/>
          <w:szCs w:val="24"/>
          <w:lang w:eastAsia="zh-CN"/>
        </w:rPr>
        <w:t>填写好信息后点击【保存】，等待一会，系统将会提示注册成功！</w:t>
      </w:r>
    </w:p>
    <w:p>
      <w:r>
        <w:drawing>
          <wp:inline distT="0" distB="0" distL="114300" distR="114300">
            <wp:extent cx="5059045" cy="1775460"/>
            <wp:effectExtent l="0" t="0" r="825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059045" cy="1775460"/>
                    </a:xfrm>
                    <a:prstGeom prst="rect">
                      <a:avLst/>
                    </a:prstGeom>
                    <a:noFill/>
                    <a:ln w="9525">
                      <a:noFill/>
                    </a:ln>
                  </pic:spPr>
                </pic:pic>
              </a:graphicData>
            </a:graphic>
          </wp:inline>
        </w:drawing>
      </w:r>
    </w:p>
    <w:p>
      <w:pPr>
        <w:rPr>
          <w:rFonts w:hint="eastAsia" w:eastAsiaTheme="minorEastAsia"/>
          <w:lang w:eastAsia="zh-CN"/>
        </w:rPr>
      </w:pPr>
      <w:r>
        <w:rPr>
          <w:rFonts w:hint="eastAsia"/>
          <w:lang w:val="en-US" w:eastAsia="zh-CN"/>
        </w:rPr>
        <w:t>2、</w:t>
      </w:r>
      <w:r>
        <w:rPr>
          <w:rFonts w:hint="eastAsia"/>
          <w:lang w:eastAsia="zh-CN"/>
        </w:rPr>
        <w:t>注册成功后系统将会自动跳转到登录页面，此时请在该页面下依次输入刚才的账号（登录名）及密码，点击【登录】后进入系统</w:t>
      </w:r>
    </w:p>
    <w:p>
      <w:r>
        <w:drawing>
          <wp:inline distT="0" distB="0" distL="114300" distR="114300">
            <wp:extent cx="5265420" cy="2777490"/>
            <wp:effectExtent l="0" t="0" r="1143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5420" cy="2777490"/>
                    </a:xfrm>
                    <a:prstGeom prst="rect">
                      <a:avLst/>
                    </a:prstGeom>
                    <a:noFill/>
                    <a:ln w="9525">
                      <a:noFill/>
                    </a:ln>
                  </pic:spPr>
                </pic:pic>
              </a:graphicData>
            </a:graphic>
          </wp:inline>
        </w:drawing>
      </w:r>
    </w:p>
    <w:p/>
    <w:p>
      <w:pPr>
        <w:pStyle w:val="5"/>
        <w:numPr>
          <w:ilvl w:val="3"/>
          <w:numId w:val="0"/>
        </w:numPr>
        <w:tabs>
          <w:tab w:val="clear" w:pos="864"/>
        </w:tabs>
        <w:ind w:leftChars="0"/>
        <w:outlineLvl w:val="3"/>
        <w:rPr>
          <w:rFonts w:hint="eastAsia"/>
          <w:lang w:val="en-US" w:eastAsia="zh-CN"/>
        </w:rPr>
      </w:pPr>
      <w:r>
        <w:rPr>
          <w:rFonts w:hint="eastAsia"/>
          <w:lang w:val="en-US" w:eastAsia="zh-CN"/>
        </w:rPr>
        <w:t>2.1.2已有账号用户</w:t>
      </w:r>
    </w:p>
    <w:p>
      <w:pPr>
        <w:rPr>
          <w:rFonts w:hint="eastAsia"/>
          <w:lang w:val="en-US" w:eastAsia="zh-CN"/>
        </w:rPr>
      </w:pPr>
      <w:r>
        <w:rPr>
          <w:rFonts w:hint="eastAsia"/>
          <w:lang w:val="en-US" w:eastAsia="zh-CN"/>
        </w:rPr>
        <w:t>对于已经注册过账号的用户，再次使用本系统就可以直接在门户上进行登录啦！~</w:t>
      </w:r>
    </w:p>
    <w:p>
      <w:pPr>
        <w:rPr>
          <w:rFonts w:hint="eastAsia"/>
          <w:lang w:val="en-US" w:eastAsia="zh-CN"/>
        </w:rPr>
      </w:pPr>
      <w:r>
        <w:rPr>
          <w:rFonts w:hint="eastAsia"/>
          <w:lang w:val="en-US" w:eastAsia="zh-CN"/>
        </w:rPr>
        <w:t>在系统门户上输入之前使用的账号、密码，输入正确的验证码，点击【登录】即可。</w:t>
      </w:r>
    </w:p>
    <w:p>
      <w:r>
        <w:drawing>
          <wp:inline distT="0" distB="0" distL="114300" distR="114300">
            <wp:extent cx="5331460" cy="4038600"/>
            <wp:effectExtent l="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331460" cy="4038600"/>
                    </a:xfrm>
                    <a:prstGeom prst="rect">
                      <a:avLst/>
                    </a:prstGeom>
                    <a:noFill/>
                    <a:ln w="9525">
                      <a:noFill/>
                    </a:ln>
                  </pic:spPr>
                </pic:pic>
              </a:graphicData>
            </a:graphic>
          </wp:inline>
        </w:drawing>
      </w:r>
    </w:p>
    <w:p/>
    <w:p>
      <w:pPr>
        <w:pStyle w:val="4"/>
        <w:numPr>
          <w:ilvl w:val="3"/>
          <w:numId w:val="0"/>
        </w:numPr>
        <w:tabs>
          <w:tab w:val="clear" w:pos="720"/>
        </w:tabs>
        <w:ind w:leftChars="0"/>
        <w:outlineLvl w:val="2"/>
        <w:rPr>
          <w:rFonts w:hint="eastAsia"/>
          <w:lang w:val="en-US" w:eastAsia="zh-CN"/>
        </w:rPr>
      </w:pPr>
      <w:bookmarkStart w:id="11" w:name="_Toc462906594"/>
      <w:bookmarkStart w:id="12" w:name="_Toc16377"/>
      <w:r>
        <w:rPr>
          <w:rFonts w:hint="eastAsia"/>
          <w:lang w:val="en-US" w:eastAsia="zh-CN"/>
        </w:rPr>
        <w:t>2.2</w:t>
      </w:r>
      <w:bookmarkEnd w:id="11"/>
      <w:r>
        <w:rPr>
          <w:rFonts w:hint="eastAsia"/>
          <w:lang w:val="en-US" w:eastAsia="zh-CN"/>
        </w:rPr>
        <w:t>我的面板</w:t>
      </w:r>
      <w:bookmarkEnd w:id="12"/>
    </w:p>
    <w:p>
      <w:r>
        <w:rPr>
          <w:rFonts w:hint="eastAsia" w:ascii="Calibri" w:hAnsi="Calibri" w:eastAsia="宋体" w:cs="宋体"/>
          <w:lang w:eastAsia="zh-CN" w:bidi="ar"/>
        </w:rPr>
        <w:t>我的面板</w:t>
      </w:r>
      <w:r>
        <w:rPr>
          <w:rFonts w:hint="eastAsia" w:ascii="Calibri" w:hAnsi="Calibri" w:eastAsia="宋体" w:cs="宋体"/>
          <w:lang w:bidi="ar"/>
        </w:rPr>
        <w:t>如下图所示：</w:t>
      </w:r>
    </w:p>
    <w:p>
      <w:r>
        <w:drawing>
          <wp:inline distT="0" distB="0" distL="114300" distR="114300">
            <wp:extent cx="4951095" cy="1322070"/>
            <wp:effectExtent l="0" t="0" r="190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4951095" cy="1322070"/>
                    </a:xfrm>
                    <a:prstGeom prst="rect">
                      <a:avLst/>
                    </a:prstGeom>
                    <a:noFill/>
                    <a:ln w="9525">
                      <a:noFill/>
                    </a:ln>
                  </pic:spPr>
                </pic:pic>
              </a:graphicData>
            </a:graphic>
          </wp:inline>
        </w:drawing>
      </w:r>
    </w:p>
    <w:p>
      <w:pPr>
        <w:pStyle w:val="23"/>
        <w:widowControl/>
        <w:spacing w:before="156" w:beforeLines="50"/>
      </w:pPr>
      <w:r>
        <w:rPr>
          <w:rFonts w:hint="eastAsia" w:ascii="楷体_GB2312" w:hAnsi="Times New Roman" w:eastAsia="楷体_GB2312" w:cs="楷体_GB2312"/>
          <w:sz w:val="21"/>
          <w:szCs w:val="24"/>
          <w:lang w:bidi="ar"/>
        </w:rPr>
        <w:t>本手册中所示图表作为示例说明，真实图表以实际显示为准。</w:t>
      </w:r>
    </w:p>
    <w:p>
      <w:pPr>
        <w:pStyle w:val="23"/>
        <w:widowControl/>
        <w:spacing w:before="156" w:beforeLines="50" w:after="156" w:afterLines="50"/>
      </w:pPr>
      <w:r>
        <w:rPr>
          <w:rFonts w:hint="eastAsia" w:ascii="Times New Roman" w:hAnsi="Times New Roman" w:cs="宋体"/>
          <w:sz w:val="21"/>
          <w:szCs w:val="24"/>
          <w:lang w:val="en-US" w:eastAsia="zh-CN"/>
        </w:rPr>
        <w:t xml:space="preserve">    </w:t>
      </w:r>
      <w:r>
        <w:rPr>
          <w:rFonts w:hint="eastAsia" w:ascii="Times New Roman" w:hAnsi="Times New Roman" w:cs="宋体"/>
          <w:sz w:val="21"/>
          <w:szCs w:val="24"/>
        </w:rPr>
        <w:t>系统主界面由三部分组成。</w:t>
      </w:r>
    </w:p>
    <w:p>
      <w:pPr>
        <w:pStyle w:val="23"/>
        <w:widowControl/>
        <w:spacing w:before="156" w:beforeLines="50" w:after="156" w:afterLines="50"/>
        <w:ind w:left="840" w:leftChars="400"/>
      </w:pPr>
      <w:r>
        <w:rPr>
          <w:rFonts w:ascii="Times New Roman" w:hAnsi="Times New Roman"/>
          <w:sz w:val="21"/>
          <w:szCs w:val="24"/>
        </w:rPr>
        <w:t>a</w:t>
      </w:r>
      <w:r>
        <w:rPr>
          <w:rFonts w:hint="eastAsia" w:ascii="Times New Roman" w:hAnsi="Times New Roman" w:cs="宋体"/>
          <w:sz w:val="21"/>
          <w:szCs w:val="24"/>
        </w:rPr>
        <w:t>）上部：系统主界面上部显示系统名称以及用户欢迎信息、退出链接</w:t>
      </w:r>
    </w:p>
    <w:p>
      <w:pPr>
        <w:pStyle w:val="23"/>
        <w:widowControl/>
        <w:spacing w:before="156" w:beforeLines="50" w:after="156" w:afterLines="50"/>
        <w:ind w:left="840" w:leftChars="400"/>
      </w:pPr>
      <w:r>
        <w:rPr>
          <w:rFonts w:ascii="Times New Roman" w:hAnsi="Times New Roman"/>
          <w:sz w:val="21"/>
          <w:szCs w:val="24"/>
        </w:rPr>
        <w:t>b</w:t>
      </w:r>
      <w:r>
        <w:rPr>
          <w:rFonts w:hint="eastAsia" w:ascii="Times New Roman" w:hAnsi="Times New Roman" w:cs="宋体"/>
          <w:sz w:val="21"/>
          <w:szCs w:val="24"/>
        </w:rPr>
        <w:t>）左部：系统主界面左部显示各功能模块的子模块，以导航菜单的方式显示，每个一级菜单包括若干个二级菜单。</w:t>
      </w:r>
    </w:p>
    <w:p>
      <w:pPr>
        <w:pStyle w:val="23"/>
        <w:widowControl/>
        <w:spacing w:before="156" w:beforeLines="50" w:after="156" w:afterLines="50"/>
        <w:ind w:left="840" w:leftChars="400"/>
      </w:pPr>
      <w:r>
        <w:rPr>
          <w:rFonts w:ascii="Times New Roman" w:hAnsi="Times New Roman"/>
          <w:sz w:val="21"/>
          <w:szCs w:val="24"/>
        </w:rPr>
        <w:t>c</w:t>
      </w:r>
      <w:r>
        <w:rPr>
          <w:rFonts w:hint="eastAsia" w:ascii="Times New Roman" w:hAnsi="Times New Roman" w:cs="宋体"/>
          <w:sz w:val="21"/>
          <w:szCs w:val="24"/>
        </w:rPr>
        <w:t>）右部：系统主界面右部显示办理列表信息以及用户需要办理的事项或者一些提示信息。</w:t>
      </w:r>
    </w:p>
    <w:p>
      <w:pPr>
        <w:ind w:left="1050" w:leftChars="500"/>
      </w:pPr>
    </w:p>
    <w:p>
      <w:pPr>
        <w:pStyle w:val="5"/>
        <w:numPr>
          <w:ilvl w:val="3"/>
          <w:numId w:val="0"/>
        </w:numPr>
        <w:tabs>
          <w:tab w:val="clear" w:pos="864"/>
        </w:tabs>
        <w:ind w:leftChars="0"/>
        <w:outlineLvl w:val="3"/>
        <w:rPr>
          <w:rFonts w:ascii="Times New Roman" w:hAnsi="Times New Roman" w:cs="Times New Roman"/>
          <w:szCs w:val="24"/>
        </w:rPr>
      </w:pPr>
      <w:r>
        <w:rPr>
          <w:rFonts w:hint="eastAsia"/>
          <w:lang w:val="en-US" w:eastAsia="zh-CN"/>
        </w:rPr>
        <w:t>2.2.1个人信息</w:t>
      </w:r>
    </w:p>
    <w:p>
      <w:pPr>
        <w:rPr>
          <w:rFonts w:hint="eastAsia" w:ascii="Times New Roman" w:hAnsi="Times New Roman" w:eastAsia="宋体" w:cs="宋体"/>
          <w:szCs w:val="24"/>
          <w:lang w:val="en-US" w:eastAsia="zh-CN" w:bidi="ar"/>
        </w:rPr>
      </w:pPr>
      <w:r>
        <w:rPr>
          <w:rFonts w:hint="eastAsia" w:ascii="Times New Roman" w:hAnsi="Times New Roman" w:eastAsia="宋体" w:cs="宋体"/>
          <w:szCs w:val="24"/>
          <w:lang w:bidi="ar"/>
        </w:rPr>
        <w:t>操作路径：我的面板</w:t>
      </w:r>
      <w:r>
        <w:rPr>
          <w:rFonts w:ascii="Times New Roman" w:hAnsi="Times New Roman" w:eastAsia="宋体" w:cs="Times New Roman"/>
          <w:szCs w:val="24"/>
          <w:lang w:bidi="ar"/>
        </w:rPr>
        <w:t>-</w:t>
      </w:r>
      <w:r>
        <w:rPr>
          <w:rFonts w:hint="eastAsia" w:ascii="Times New Roman" w:hAnsi="Times New Roman" w:eastAsia="宋体" w:cs="宋体"/>
          <w:szCs w:val="24"/>
          <w:lang w:bidi="ar"/>
        </w:rPr>
        <w:t>》</w:t>
      </w:r>
      <w:r>
        <w:rPr>
          <w:rFonts w:hint="eastAsia" w:ascii="Times New Roman" w:hAnsi="Times New Roman" w:eastAsia="宋体" w:cs="宋体"/>
          <w:szCs w:val="24"/>
          <w:lang w:eastAsia="zh-CN" w:bidi="ar"/>
        </w:rPr>
        <w:t>个人信息</w:t>
      </w:r>
      <w:r>
        <w:rPr>
          <w:rFonts w:hint="eastAsia" w:ascii="Times New Roman" w:hAnsi="Times New Roman" w:eastAsia="宋体" w:cs="宋体"/>
          <w:szCs w:val="24"/>
          <w:lang w:val="en-US" w:eastAsia="zh-CN" w:bidi="ar"/>
        </w:rPr>
        <w:t>-》个人信息</w:t>
      </w:r>
    </w:p>
    <w:p>
      <w:pPr>
        <w:rPr>
          <w:rFonts w:hint="eastAsia" w:ascii="Times New Roman" w:hAnsi="Times New Roman" w:eastAsia="宋体" w:cs="宋体"/>
          <w:szCs w:val="24"/>
          <w:lang w:val="en-US" w:eastAsia="zh-CN" w:bidi="ar"/>
        </w:rPr>
      </w:pPr>
      <w:r>
        <w:rPr>
          <w:rFonts w:hint="eastAsia" w:ascii="Times New Roman" w:hAnsi="Times New Roman" w:eastAsia="宋体" w:cs="宋体"/>
          <w:szCs w:val="24"/>
          <w:lang w:val="en-US" w:eastAsia="zh-CN" w:bidi="ar"/>
        </w:rPr>
        <w:t>手机和邮箱信息请注意填写，会用于接收重要的短信和邮件哦</w:t>
      </w:r>
    </w:p>
    <w:p>
      <w:pPr>
        <w:rPr>
          <w:rFonts w:hint="eastAsia" w:ascii="Times New Roman" w:hAnsi="Times New Roman" w:eastAsia="宋体" w:cs="宋体"/>
          <w:szCs w:val="24"/>
          <w:lang w:val="en-US" w:eastAsia="zh-CN" w:bidi="ar"/>
        </w:rPr>
      </w:pPr>
      <w:r>
        <w:rPr>
          <w:rFonts w:hint="eastAsia" w:ascii="Times New Roman" w:hAnsi="Times New Roman" w:eastAsia="宋体" w:cs="宋体"/>
          <w:szCs w:val="24"/>
          <w:lang w:val="en-US" w:eastAsia="zh-CN" w:bidi="ar"/>
        </w:rPr>
        <w:t>修改好后点击【保存】即可。</w:t>
      </w:r>
    </w:p>
    <w:p>
      <w:r>
        <w:drawing>
          <wp:inline distT="0" distB="0" distL="114300" distR="114300">
            <wp:extent cx="4755515" cy="3450590"/>
            <wp:effectExtent l="0" t="0" r="6985"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4755515" cy="3450590"/>
                    </a:xfrm>
                    <a:prstGeom prst="rect">
                      <a:avLst/>
                    </a:prstGeom>
                    <a:noFill/>
                    <a:ln w="9525">
                      <a:noFill/>
                    </a:ln>
                  </pic:spPr>
                </pic:pic>
              </a:graphicData>
            </a:graphic>
          </wp:inline>
        </w:drawing>
      </w:r>
    </w:p>
    <w:p>
      <w:pPr>
        <w:ind w:left="840" w:firstLine="420"/>
      </w:pPr>
    </w:p>
    <w:p>
      <w:pPr>
        <w:pStyle w:val="5"/>
        <w:numPr>
          <w:ilvl w:val="3"/>
          <w:numId w:val="0"/>
        </w:numPr>
        <w:tabs>
          <w:tab w:val="clear" w:pos="864"/>
        </w:tabs>
        <w:ind w:leftChars="0"/>
        <w:outlineLvl w:val="3"/>
        <w:rPr>
          <w:rFonts w:hint="eastAsia"/>
          <w:lang w:val="en-US" w:eastAsia="zh-CN"/>
        </w:rPr>
      </w:pPr>
      <w:r>
        <w:rPr>
          <w:rFonts w:hint="eastAsia"/>
          <w:lang w:val="en-US" w:eastAsia="zh-CN"/>
        </w:rPr>
        <w:t>2.2.2修改密码</w:t>
      </w:r>
    </w:p>
    <w:p>
      <w:pPr>
        <w:rPr>
          <w:rFonts w:hint="eastAsia"/>
          <w:lang w:val="en-US" w:eastAsia="zh-CN"/>
        </w:rPr>
      </w:pPr>
      <w:r>
        <w:rPr>
          <w:rFonts w:hint="eastAsia"/>
          <w:lang w:val="en-US" w:eastAsia="zh-CN"/>
        </w:rPr>
        <w:t>用户可以通过以下两种方式来修改密码：</w:t>
      </w:r>
    </w:p>
    <w:p>
      <w:r>
        <w:drawing>
          <wp:inline distT="0" distB="0" distL="114300" distR="114300">
            <wp:extent cx="2910205" cy="1470025"/>
            <wp:effectExtent l="0" t="0" r="4445"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2910205" cy="1470025"/>
                    </a:xfrm>
                    <a:prstGeom prst="rect">
                      <a:avLst/>
                    </a:prstGeom>
                    <a:noFill/>
                    <a:ln w="9525">
                      <a:noFill/>
                    </a:ln>
                  </pic:spPr>
                </pic:pic>
              </a:graphicData>
            </a:graphic>
          </wp:inline>
        </w:drawing>
      </w:r>
      <w:r>
        <w:drawing>
          <wp:inline distT="0" distB="0" distL="114300" distR="114300">
            <wp:extent cx="1998345" cy="1223645"/>
            <wp:effectExtent l="0" t="0" r="1905" b="1460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1998345" cy="1223645"/>
                    </a:xfrm>
                    <a:prstGeom prst="rect">
                      <a:avLst/>
                    </a:prstGeom>
                    <a:noFill/>
                    <a:ln w="9525">
                      <a:noFill/>
                    </a:ln>
                  </pic:spPr>
                </pic:pic>
              </a:graphicData>
            </a:graphic>
          </wp:inline>
        </w:drawing>
      </w:r>
    </w:p>
    <w:p/>
    <w:p/>
    <w:p/>
    <w:p>
      <w:pPr>
        <w:pStyle w:val="4"/>
        <w:numPr>
          <w:ilvl w:val="2"/>
          <w:numId w:val="0"/>
        </w:numPr>
        <w:tabs>
          <w:tab w:val="clear" w:pos="720"/>
        </w:tabs>
        <w:ind w:leftChars="0"/>
        <w:outlineLvl w:val="2"/>
        <w:rPr>
          <w:rFonts w:hint="eastAsia"/>
          <w:lang w:val="en-US" w:eastAsia="zh-CN"/>
        </w:rPr>
      </w:pPr>
      <w:bookmarkStart w:id="13" w:name="_Toc28600"/>
      <w:r>
        <w:rPr>
          <w:rFonts w:hint="eastAsia"/>
          <w:lang w:val="en-US" w:eastAsia="zh-CN"/>
        </w:rPr>
        <w:t>2.3系统主页面</w:t>
      </w:r>
      <w:bookmarkEnd w:id="13"/>
    </w:p>
    <w:p>
      <w:pPr>
        <w:rPr>
          <w:rFonts w:hint="eastAsia"/>
          <w:lang w:val="en-US" w:eastAsia="zh-CN"/>
        </w:rPr>
      </w:pPr>
      <w:r>
        <w:rPr>
          <w:rFonts w:hint="eastAsia"/>
          <w:lang w:val="en-US" w:eastAsia="zh-CN"/>
        </w:rPr>
        <w:t>请将面板切换至系统主面板，开始使用吧~</w:t>
      </w:r>
    </w:p>
    <w:p>
      <w:pPr>
        <w:rPr>
          <w:rFonts w:hint="eastAsia"/>
          <w:lang w:val="en-US" w:eastAsia="zh-CN"/>
        </w:rPr>
      </w:pPr>
      <w:r>
        <w:drawing>
          <wp:inline distT="0" distB="0" distL="114300" distR="114300">
            <wp:extent cx="5293360" cy="1409065"/>
            <wp:effectExtent l="0" t="0" r="2540" b="635"/>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13"/>
                    <a:stretch>
                      <a:fillRect/>
                    </a:stretch>
                  </pic:blipFill>
                  <pic:spPr>
                    <a:xfrm>
                      <a:off x="0" y="0"/>
                      <a:ext cx="5293360" cy="1409065"/>
                    </a:xfrm>
                    <a:prstGeom prst="rect">
                      <a:avLst/>
                    </a:prstGeom>
                    <a:noFill/>
                    <a:ln w="9525">
                      <a:noFill/>
                    </a:ln>
                  </pic:spPr>
                </pic:pic>
              </a:graphicData>
            </a:graphic>
          </wp:inline>
        </w:drawing>
      </w:r>
    </w:p>
    <w:p>
      <w:pPr>
        <w:pStyle w:val="2"/>
        <w:widowControl/>
        <w:numPr>
          <w:ilvl w:val="0"/>
          <w:numId w:val="2"/>
        </w:numPr>
      </w:pPr>
      <w:bookmarkStart w:id="14" w:name="_Toc462906595"/>
      <w:bookmarkStart w:id="15" w:name="_Toc29288"/>
      <w:bookmarkStart w:id="16" w:name="OLE_LINK7"/>
      <w:bookmarkStart w:id="17" w:name="OLE_LINK8"/>
      <w:r>
        <w:rPr>
          <w:rFonts w:hint="eastAsia" w:ascii="Calibri" w:hAnsi="Calibri" w:eastAsia="宋体" w:cs="宋体"/>
          <w:lang w:eastAsia="zh-CN"/>
        </w:rPr>
        <w:t>开发商</w:t>
      </w:r>
      <w:r>
        <w:rPr>
          <w:rFonts w:hint="eastAsia" w:ascii="Calibri" w:hAnsi="Calibri" w:eastAsia="宋体" w:cs="宋体"/>
        </w:rPr>
        <w:t>用户办公</w:t>
      </w:r>
      <w:bookmarkEnd w:id="14"/>
      <w:bookmarkEnd w:id="15"/>
    </w:p>
    <w:p>
      <w:pPr>
        <w:pStyle w:val="3"/>
        <w:widowControl/>
        <w:numPr>
          <w:ilvl w:val="1"/>
          <w:numId w:val="2"/>
        </w:numPr>
        <w:rPr>
          <w:rFonts w:hint="eastAsia"/>
          <w:lang w:val="en-US" w:eastAsia="zh-CN"/>
        </w:rPr>
      </w:pPr>
      <w:bookmarkStart w:id="18" w:name="_Toc6398"/>
      <w:r>
        <w:rPr>
          <w:rFonts w:hint="eastAsia" w:ascii="Calibri Light" w:hAnsi="Calibri Light" w:eastAsia="宋体" w:cs="宋体"/>
          <w:lang w:val="en-US" w:eastAsia="zh-CN"/>
        </w:rPr>
        <w:t>备案登记操作流程</w:t>
      </w:r>
      <w:bookmarkEnd w:id="18"/>
    </w:p>
    <w:bookmarkEnd w:id="16"/>
    <w:bookmarkEnd w:id="17"/>
    <w:p>
      <w:pPr>
        <w:pStyle w:val="4"/>
        <w:widowControl/>
        <w:numPr>
          <w:ilvl w:val="3"/>
          <w:numId w:val="0"/>
        </w:numPr>
        <w:outlineLvl w:val="2"/>
        <w:rPr>
          <w:kern w:val="0"/>
          <w:szCs w:val="21"/>
        </w:rPr>
      </w:pPr>
      <w:bookmarkStart w:id="19" w:name="_Toc11261"/>
      <w:bookmarkStart w:id="20" w:name="_Toc462906605"/>
      <w:r>
        <w:rPr>
          <w:rFonts w:hint="eastAsia" w:ascii="Calibri" w:hAnsi="Calibri" w:eastAsia="宋体" w:cs="宋体"/>
          <w:lang w:val="en-US" w:eastAsia="zh-CN"/>
        </w:rPr>
        <w:t>3.1.1</w:t>
      </w:r>
      <w:r>
        <w:rPr>
          <w:rFonts w:hint="eastAsia" w:ascii="Calibri" w:hAnsi="Calibri" w:eastAsia="宋体" w:cs="宋体"/>
        </w:rPr>
        <w:t>查询</w:t>
      </w:r>
      <w:r>
        <w:rPr>
          <w:rFonts w:hint="eastAsia" w:ascii="Calibri" w:hAnsi="Calibri" w:eastAsia="宋体" w:cs="宋体"/>
          <w:lang w:eastAsia="zh-CN"/>
        </w:rPr>
        <w:t>备案登记</w:t>
      </w:r>
      <w:r>
        <w:rPr>
          <w:rFonts w:hint="eastAsia" w:ascii="Calibri" w:hAnsi="Calibri" w:eastAsia="宋体" w:cs="宋体"/>
        </w:rPr>
        <w:t>表</w:t>
      </w:r>
      <w:bookmarkEnd w:id="19"/>
    </w:p>
    <w:p>
      <w:pPr>
        <w:ind w:firstLine="420"/>
      </w:pPr>
      <w:r>
        <w:rPr>
          <w:rFonts w:hint="eastAsia" w:ascii="宋体" w:hAnsi="宋体"/>
        </w:rPr>
        <w:t xml:space="preserve"> </w:t>
      </w:r>
      <w:r>
        <w:rPr>
          <w:rFonts w:hint="eastAsia"/>
        </w:rPr>
        <w:t>点击左侧导航栏里的【</w:t>
      </w:r>
      <w:r>
        <w:rPr>
          <w:rFonts w:hint="eastAsia"/>
          <w:lang w:eastAsia="zh-CN"/>
        </w:rPr>
        <w:t>备案登记表</w:t>
      </w:r>
      <w:r>
        <w:rPr>
          <w:rFonts w:hint="eastAsia"/>
        </w:rPr>
        <w:t>管理】，系统会在右侧打开</w:t>
      </w:r>
      <w:r>
        <w:rPr>
          <w:rFonts w:hint="eastAsia"/>
          <w:lang w:eastAsia="zh-CN"/>
        </w:rPr>
        <w:t>备案登记</w:t>
      </w:r>
      <w:r>
        <w:rPr>
          <w:rFonts w:hint="eastAsia"/>
        </w:rPr>
        <w:t>列表界面，查询条件：工程名称、建设单位、计划竣工时间范围、工程地点、施工单位、计划开工时间、设计单位、地区、状态。</w:t>
      </w:r>
    </w:p>
    <w:p>
      <w:pPr>
        <w:ind w:firstLine="420"/>
        <w:rPr>
          <w:kern w:val="0"/>
          <w:szCs w:val="21"/>
        </w:rPr>
      </w:pPr>
      <w:r>
        <w:rPr>
          <w:rFonts w:hint="eastAsia"/>
        </w:rPr>
        <w:t>点击</w:t>
      </w:r>
      <w:r>
        <w:drawing>
          <wp:inline distT="0" distB="0" distL="114300" distR="114300">
            <wp:extent cx="523875" cy="304800"/>
            <wp:effectExtent l="0" t="0" r="9525" b="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14"/>
                    <a:stretch>
                      <a:fillRect/>
                    </a:stretch>
                  </pic:blipFill>
                  <pic:spPr>
                    <a:xfrm>
                      <a:off x="0" y="0"/>
                      <a:ext cx="523875" cy="304800"/>
                    </a:xfrm>
                    <a:prstGeom prst="rect">
                      <a:avLst/>
                    </a:prstGeom>
                    <a:noFill/>
                    <a:ln w="9525">
                      <a:noFill/>
                    </a:ln>
                  </pic:spPr>
                </pic:pic>
              </a:graphicData>
            </a:graphic>
          </wp:inline>
        </w:drawing>
      </w:r>
      <w:r>
        <w:rPr>
          <w:rFonts w:hint="eastAsia"/>
        </w:rPr>
        <w:t>按钮，查询出符合条件的</w:t>
      </w:r>
      <w:r>
        <w:rPr>
          <w:rFonts w:hint="eastAsia"/>
          <w:lang w:eastAsia="zh-CN"/>
        </w:rPr>
        <w:t>备案登记</w:t>
      </w:r>
      <w:r>
        <w:rPr>
          <w:rFonts w:hint="eastAsia"/>
        </w:rPr>
        <w:t>表；点击</w:t>
      </w:r>
      <w:r>
        <w:drawing>
          <wp:inline distT="0" distB="0" distL="114300" distR="114300">
            <wp:extent cx="514350" cy="314325"/>
            <wp:effectExtent l="0" t="0" r="0" b="952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15"/>
                    <a:stretch>
                      <a:fillRect/>
                    </a:stretch>
                  </pic:blipFill>
                  <pic:spPr>
                    <a:xfrm>
                      <a:off x="0" y="0"/>
                      <a:ext cx="514350" cy="314325"/>
                    </a:xfrm>
                    <a:prstGeom prst="rect">
                      <a:avLst/>
                    </a:prstGeom>
                    <a:noFill/>
                    <a:ln w="9525">
                      <a:noFill/>
                    </a:ln>
                  </pic:spPr>
                </pic:pic>
              </a:graphicData>
            </a:graphic>
          </wp:inline>
        </w:drawing>
      </w:r>
      <w:r>
        <w:rPr>
          <w:rFonts w:hint="eastAsia"/>
        </w:rPr>
        <w:t>按钮，清空查询条件。查询条件为空时，默认查出所有</w:t>
      </w:r>
      <w:r>
        <w:rPr>
          <w:rFonts w:hint="eastAsia"/>
          <w:lang w:eastAsia="zh-CN"/>
        </w:rPr>
        <w:t>备案登记</w:t>
      </w:r>
      <w:r>
        <w:rPr>
          <w:rFonts w:hint="eastAsia"/>
        </w:rPr>
        <w:t>表记录。</w:t>
      </w:r>
    </w:p>
    <w:p>
      <w:pPr>
        <w:pStyle w:val="31"/>
        <w:numPr>
          <w:ilvl w:val="0"/>
          <w:numId w:val="6"/>
        </w:numPr>
        <w:ind w:firstLineChars="0"/>
      </w:pPr>
      <w:r>
        <w:rPr>
          <w:rFonts w:hint="eastAsia"/>
        </w:rPr>
        <w:t>点击</w:t>
      </w:r>
      <w:r>
        <w:rPr>
          <w:rFonts w:hint="eastAsia"/>
          <w:lang w:eastAsia="zh-CN"/>
        </w:rPr>
        <w:t>备案登记</w:t>
      </w:r>
      <w:r>
        <w:t>表，显示</w:t>
      </w:r>
      <w:r>
        <w:rPr>
          <w:rFonts w:hint="eastAsia"/>
          <w:lang w:eastAsia="zh-CN"/>
        </w:rPr>
        <w:t>备案登记</w:t>
      </w:r>
      <w:r>
        <w:t>表列表信息</w:t>
      </w:r>
    </w:p>
    <w:p>
      <w:pPr>
        <w:pStyle w:val="31"/>
        <w:numPr>
          <w:ilvl w:val="0"/>
          <w:numId w:val="7"/>
        </w:numPr>
        <w:ind w:firstLineChars="0"/>
      </w:pPr>
      <w:r>
        <w:rPr>
          <w:rFonts w:hint="eastAsia"/>
        </w:rPr>
        <w:t>通过查询</w:t>
      </w:r>
      <w:r>
        <w:t>条件</w:t>
      </w:r>
      <w:r>
        <w:rPr>
          <w:rFonts w:hint="eastAsia"/>
        </w:rPr>
        <w:t>，点击</w:t>
      </w:r>
      <w:r>
        <w:t>【</w:t>
      </w:r>
      <w:r>
        <w:rPr>
          <w:rFonts w:hint="eastAsia"/>
        </w:rPr>
        <w:t>查询</w:t>
      </w:r>
      <w:r>
        <w:t>】</w:t>
      </w:r>
      <w:r>
        <w:rPr>
          <w:rFonts w:hint="eastAsia"/>
        </w:rPr>
        <w:t>，</w:t>
      </w:r>
      <w:r>
        <w:t>查询</w:t>
      </w:r>
      <w:r>
        <w:rPr>
          <w:rFonts w:hint="eastAsia"/>
          <w:lang w:eastAsia="zh-CN"/>
        </w:rPr>
        <w:t>备案登记</w:t>
      </w:r>
      <w:r>
        <w:t>表信息</w:t>
      </w:r>
      <w:r>
        <w:rPr>
          <w:rFonts w:hint="eastAsia"/>
        </w:rPr>
        <w:t>：</w:t>
      </w:r>
    </w:p>
    <w:p>
      <w:r>
        <w:drawing>
          <wp:inline distT="0" distB="0" distL="114300" distR="114300">
            <wp:extent cx="5263515" cy="1275715"/>
            <wp:effectExtent l="0" t="0" r="13335" b="6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tretch>
                      <a:fillRect/>
                    </a:stretch>
                  </pic:blipFill>
                  <pic:spPr>
                    <a:xfrm>
                      <a:off x="0" y="0"/>
                      <a:ext cx="5263515" cy="1275715"/>
                    </a:xfrm>
                    <a:prstGeom prst="rect">
                      <a:avLst/>
                    </a:prstGeom>
                    <a:noFill/>
                    <a:ln w="9525">
                      <a:noFill/>
                    </a:ln>
                  </pic:spPr>
                </pic:pic>
              </a:graphicData>
            </a:graphic>
          </wp:inline>
        </w:drawing>
      </w:r>
    </w:p>
    <w:p>
      <w:pPr>
        <w:pStyle w:val="4"/>
        <w:numPr>
          <w:ilvl w:val="2"/>
          <w:numId w:val="0"/>
        </w:numPr>
        <w:tabs>
          <w:tab w:val="clear" w:pos="720"/>
        </w:tabs>
        <w:ind w:leftChars="0"/>
        <w:rPr>
          <w:rFonts w:hint="eastAsia"/>
          <w:lang w:val="en-US" w:eastAsia="zh-CN"/>
        </w:rPr>
      </w:pPr>
      <w:bookmarkStart w:id="21" w:name="_Toc26283"/>
      <w:r>
        <w:rPr>
          <w:rFonts w:hint="eastAsia"/>
          <w:lang w:val="en-US" w:eastAsia="zh-CN"/>
        </w:rPr>
        <w:t>3.1.2登记备案登记表</w:t>
      </w:r>
      <w:bookmarkEnd w:id="21"/>
    </w:p>
    <w:p>
      <w:pPr>
        <w:rPr>
          <w:rFonts w:hint="eastAsia"/>
          <w:lang w:eastAsia="zh-CN"/>
        </w:rPr>
      </w:pPr>
      <w:r>
        <w:rPr>
          <w:rFonts w:hint="eastAsia"/>
          <w:lang w:eastAsia="zh-CN"/>
        </w:rPr>
        <w:t>点击列表上的</w:t>
      </w:r>
      <w:r>
        <w:drawing>
          <wp:inline distT="0" distB="0" distL="114300" distR="114300">
            <wp:extent cx="485775" cy="333375"/>
            <wp:effectExtent l="0" t="0" r="9525"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tretch>
                      <a:fillRect/>
                    </a:stretch>
                  </pic:blipFill>
                  <pic:spPr>
                    <a:xfrm>
                      <a:off x="0" y="0"/>
                      <a:ext cx="485775" cy="333375"/>
                    </a:xfrm>
                    <a:prstGeom prst="rect">
                      <a:avLst/>
                    </a:prstGeom>
                    <a:noFill/>
                    <a:ln w="9525">
                      <a:noFill/>
                    </a:ln>
                  </pic:spPr>
                </pic:pic>
              </a:graphicData>
            </a:graphic>
          </wp:inline>
        </w:drawing>
      </w:r>
      <w:r>
        <w:rPr>
          <w:rFonts w:hint="eastAsia"/>
          <w:lang w:eastAsia="zh-CN"/>
        </w:rPr>
        <w:t>按钮，进入登记备案信息页面：</w:t>
      </w:r>
    </w:p>
    <w:p>
      <w:pPr>
        <w:rPr>
          <w:rFonts w:hint="eastAsia"/>
          <w:lang w:val="en-US" w:eastAsia="zh-CN"/>
        </w:rPr>
      </w:pPr>
      <w:r>
        <w:drawing>
          <wp:inline distT="0" distB="0" distL="114300" distR="114300">
            <wp:extent cx="5725795" cy="3399790"/>
            <wp:effectExtent l="0" t="0" r="8255" b="1016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5725795" cy="3399790"/>
                    </a:xfrm>
                    <a:prstGeom prst="rect">
                      <a:avLst/>
                    </a:prstGeom>
                    <a:noFill/>
                    <a:ln w="9525">
                      <a:noFill/>
                    </a:ln>
                  </pic:spPr>
                </pic:pic>
              </a:graphicData>
            </a:graphic>
          </wp:inline>
        </w:drawing>
      </w:r>
    </w:p>
    <w:p>
      <w:pPr>
        <w:rPr>
          <w:rFonts w:hint="eastAsia"/>
          <w:lang w:val="en-US" w:eastAsia="zh-CN"/>
        </w:rPr>
      </w:pPr>
      <w:r>
        <w:rPr>
          <w:rFonts w:hint="eastAsia"/>
          <w:lang w:val="en-US" w:eastAsia="zh-CN"/>
        </w:rPr>
        <w:t>参建单位中的建设、设计、施工单位必须通过【选择】按钮来获取信息，用户无法自己填写</w:t>
      </w:r>
    </w:p>
    <w:p>
      <w:pPr>
        <w:rPr>
          <w:rFonts w:hint="eastAsia"/>
          <w:lang w:val="en-US" w:eastAsia="zh-CN"/>
        </w:rPr>
      </w:pPr>
      <w:r>
        <w:rPr>
          <w:rFonts w:hint="eastAsia"/>
          <w:lang w:val="en-US" w:eastAsia="zh-CN"/>
        </w:rPr>
        <w:t>点击【选择】后弹出如下图中的选择框，将单位信息全部打开（点击+号），选择你要的参建单位后点击【确定】。</w:t>
      </w:r>
    </w:p>
    <w:p>
      <w:pPr>
        <w:rPr>
          <w:rFonts w:hint="eastAsia"/>
          <w:lang w:val="en-US" w:eastAsia="zh-CN"/>
        </w:rPr>
      </w:pPr>
      <w:r>
        <w:rPr>
          <w:rFonts w:hint="eastAsia"/>
          <w:lang w:val="en-US" w:eastAsia="zh-CN"/>
        </w:rPr>
        <w:t xml:space="preserve">    ( </w:t>
      </w:r>
      <w:r>
        <w:rPr>
          <w:rFonts w:hint="eastAsia"/>
          <w:color w:val="004A7E"/>
          <w:lang w:val="en-US" w:eastAsia="zh-CN"/>
        </w:rPr>
        <w:t>注：若您要选择的单位未出现在列表中，请自行通知该单位在参建单位系统门户下注册， 待参建单位管理员审核通过后，该企业才会出现在此列表中。相关地址：</w:t>
      </w:r>
      <w:r>
        <w:rPr>
          <w:rFonts w:hint="eastAsia"/>
          <w:lang w:val="en-US" w:eastAsia="zh-CN"/>
        </w:rPr>
        <w:fldChar w:fldCharType="begin"/>
      </w:r>
      <w:r>
        <w:rPr>
          <w:rFonts w:hint="eastAsia"/>
          <w:lang w:val="en-US" w:eastAsia="zh-CN"/>
        </w:rPr>
        <w:instrText xml:space="preserve"> HYPERLINK "http://www.fjcanet.gov.cn/f/sub-S3" </w:instrText>
      </w:r>
      <w:r>
        <w:rPr>
          <w:rFonts w:hint="eastAsia"/>
          <w:lang w:val="en-US" w:eastAsia="zh-CN"/>
        </w:rPr>
        <w:fldChar w:fldCharType="separate"/>
      </w:r>
      <w:r>
        <w:rPr>
          <w:rStyle w:val="26"/>
          <w:rFonts w:hint="eastAsia"/>
          <w:lang w:val="en-US" w:eastAsia="zh-CN"/>
        </w:rPr>
        <w:t>http://www.fjcanet.gov.cn/f/sub-S3</w:t>
      </w:r>
      <w:r>
        <w:rPr>
          <w:rFonts w:hint="eastAsia"/>
          <w:lang w:val="en-US" w:eastAsia="zh-CN"/>
        </w:rPr>
        <w:fldChar w:fldCharType="end"/>
      </w:r>
      <w:r>
        <w:rPr>
          <w:rFonts w:hint="eastAsia"/>
          <w:lang w:val="en-US" w:eastAsia="zh-CN"/>
        </w:rPr>
        <w:t xml:space="preserve"> )</w:t>
      </w:r>
    </w:p>
    <w:p>
      <w:r>
        <w:drawing>
          <wp:inline distT="0" distB="0" distL="114300" distR="114300">
            <wp:extent cx="4010025" cy="2458085"/>
            <wp:effectExtent l="0" t="0" r="9525" b="1841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4010025" cy="2458085"/>
                    </a:xfrm>
                    <a:prstGeom prst="rect">
                      <a:avLst/>
                    </a:prstGeom>
                    <a:noFill/>
                    <a:ln w="9525">
                      <a:noFill/>
                    </a:ln>
                  </pic:spPr>
                </pic:pic>
              </a:graphicData>
            </a:graphic>
          </wp:inline>
        </w:drawing>
      </w:r>
    </w:p>
    <w:p>
      <w:pPr>
        <w:rPr>
          <w:rFonts w:hint="eastAsia" w:eastAsiaTheme="minorEastAsia"/>
          <w:lang w:eastAsia="zh-CN"/>
        </w:rPr>
      </w:pPr>
      <w:r>
        <w:rPr>
          <w:rFonts w:hint="eastAsia"/>
          <w:lang w:eastAsia="zh-CN"/>
        </w:rPr>
        <w:t>设计单位和施工单位可多选，点击【添加】即可。</w:t>
      </w:r>
    </w:p>
    <w:p>
      <w:pPr>
        <w:rPr>
          <w:rFonts w:hint="eastAsia"/>
          <w:lang w:val="en-US" w:eastAsia="zh-CN"/>
        </w:rPr>
      </w:pPr>
      <w:r>
        <w:drawing>
          <wp:inline distT="0" distB="0" distL="114300" distR="114300">
            <wp:extent cx="4660265" cy="575310"/>
            <wp:effectExtent l="0" t="0" r="6985" b="152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stretch>
                      <a:fillRect/>
                    </a:stretch>
                  </pic:blipFill>
                  <pic:spPr>
                    <a:xfrm>
                      <a:off x="0" y="0"/>
                      <a:ext cx="4660265" cy="575310"/>
                    </a:xfrm>
                    <a:prstGeom prst="rect">
                      <a:avLst/>
                    </a:prstGeom>
                    <a:noFill/>
                    <a:ln w="9525">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请在“工程概况”下正确的选择该工程所属地市</w:t>
      </w:r>
    </w:p>
    <w:p>
      <w:r>
        <w:drawing>
          <wp:inline distT="0" distB="0" distL="114300" distR="114300">
            <wp:extent cx="2317750" cy="2259330"/>
            <wp:effectExtent l="0" t="0" r="6350" b="762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1"/>
                    <a:stretch>
                      <a:fillRect/>
                    </a:stretch>
                  </pic:blipFill>
                  <pic:spPr>
                    <a:xfrm>
                      <a:off x="0" y="0"/>
                      <a:ext cx="2317750" cy="2259330"/>
                    </a:xfrm>
                    <a:prstGeom prst="rect">
                      <a:avLst/>
                    </a:prstGeom>
                    <a:noFill/>
                    <a:ln w="9525">
                      <a:noFill/>
                    </a:ln>
                  </pic:spPr>
                </pic:pic>
              </a:graphicData>
            </a:graphic>
          </wp:inline>
        </w:drawing>
      </w:r>
    </w:p>
    <w:p>
      <w:pPr>
        <w:rPr>
          <w:rFonts w:hint="eastAsia"/>
          <w:lang w:val="en-US" w:eastAsia="zh-CN"/>
        </w:rPr>
      </w:pPr>
      <w:r>
        <w:rPr>
          <w:rFonts w:hint="eastAsia"/>
          <w:lang w:val="en-US" w:eastAsia="zh-CN"/>
        </w:rPr>
        <w:t>将信息填写好后，点击最下方的【保存】或【提交】按钮，【返回】即视为放弃该页面内容：</w:t>
      </w:r>
    </w:p>
    <w:p>
      <w:pPr>
        <w:rPr>
          <w:rFonts w:hint="eastAsia"/>
          <w:lang w:val="en-US" w:eastAsia="zh-CN"/>
        </w:rPr>
      </w:pPr>
      <w:r>
        <w:drawing>
          <wp:inline distT="0" distB="0" distL="114300" distR="114300">
            <wp:extent cx="2278380" cy="581660"/>
            <wp:effectExtent l="0" t="0" r="7620" b="889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2"/>
                    <a:stretch>
                      <a:fillRect/>
                    </a:stretch>
                  </pic:blipFill>
                  <pic:spPr>
                    <a:xfrm>
                      <a:off x="0" y="0"/>
                      <a:ext cx="2278380" cy="581660"/>
                    </a:xfrm>
                    <a:prstGeom prst="rect">
                      <a:avLst/>
                    </a:prstGeom>
                    <a:noFill/>
                    <a:ln w="9525">
                      <a:noFill/>
                    </a:ln>
                  </pic:spPr>
                </pic:pic>
              </a:graphicData>
            </a:graphic>
          </wp:inline>
        </w:drawing>
      </w:r>
    </w:p>
    <w:p>
      <w:pPr>
        <w:pStyle w:val="5"/>
        <w:widowControl/>
        <w:numPr>
          <w:ilvl w:val="3"/>
          <w:numId w:val="0"/>
        </w:numPr>
        <w:tabs>
          <w:tab w:val="left" w:pos="720"/>
          <w:tab w:val="clear" w:pos="864"/>
        </w:tabs>
        <w:outlineLvl w:val="3"/>
        <w:rPr>
          <w:rFonts w:hint="eastAsia" w:ascii="Calibri" w:hAnsi="Calibri" w:eastAsia="宋体" w:cs="宋体"/>
          <w:lang w:val="en-US" w:eastAsia="zh-CN"/>
        </w:rPr>
      </w:pPr>
      <w:r>
        <w:rPr>
          <w:rFonts w:hint="eastAsia" w:ascii="Calibri" w:hAnsi="Calibri" w:eastAsia="宋体" w:cs="宋体"/>
          <w:lang w:val="en-US" w:eastAsia="zh-CN"/>
        </w:rPr>
        <w:t>3.1.2.1点击【保存】</w:t>
      </w:r>
    </w:p>
    <w:p>
      <w:pPr>
        <w:rPr>
          <w:rFonts w:hint="eastAsia" w:ascii="Calibri" w:hAnsi="Calibri" w:eastAsia="宋体" w:cs="宋体"/>
          <w:lang w:val="en-US" w:eastAsia="zh-CN"/>
        </w:rPr>
      </w:pPr>
      <w:r>
        <w:rPr>
          <w:rFonts w:hint="eastAsia" w:ascii="Calibri" w:hAnsi="Calibri" w:eastAsia="宋体" w:cs="宋体"/>
          <w:lang w:val="en-US" w:eastAsia="zh-CN"/>
        </w:rPr>
        <w:t>点击【保存】后，列表信息状态为“未提交”</w:t>
      </w:r>
    </w:p>
    <w:p>
      <w:pPr>
        <w:rPr>
          <w:rFonts w:hint="eastAsia" w:ascii="Calibri" w:hAnsi="Calibri" w:eastAsia="宋体" w:cs="宋体"/>
          <w:lang w:val="en-US" w:eastAsia="zh-CN"/>
        </w:rPr>
      </w:pPr>
      <w:r>
        <w:drawing>
          <wp:inline distT="0" distB="0" distL="114300" distR="114300">
            <wp:extent cx="4657090" cy="1296670"/>
            <wp:effectExtent l="0" t="0" r="10160" b="1778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3"/>
                    <a:stretch>
                      <a:fillRect/>
                    </a:stretch>
                  </pic:blipFill>
                  <pic:spPr>
                    <a:xfrm>
                      <a:off x="0" y="0"/>
                      <a:ext cx="4657090" cy="1296670"/>
                    </a:xfrm>
                    <a:prstGeom prst="rect">
                      <a:avLst/>
                    </a:prstGeom>
                    <a:noFill/>
                    <a:ln w="9525">
                      <a:noFill/>
                    </a:ln>
                  </pic:spPr>
                </pic:pic>
              </a:graphicData>
            </a:graphic>
          </wp:inline>
        </w:drawing>
      </w:r>
    </w:p>
    <w:p>
      <w:pPr>
        <w:pStyle w:val="6"/>
        <w:widowControl/>
        <w:numPr>
          <w:ilvl w:val="4"/>
          <w:numId w:val="0"/>
        </w:numPr>
        <w:tabs>
          <w:tab w:val="left" w:pos="720"/>
          <w:tab w:val="clear" w:pos="1008"/>
        </w:tabs>
        <w:ind w:left="851" w:leftChars="0"/>
        <w:outlineLvl w:val="4"/>
        <w:rPr>
          <w:rFonts w:ascii="Calibri" w:hAnsi="Calibri" w:eastAsia="宋体" w:cs="宋体"/>
        </w:rPr>
      </w:pPr>
      <w:r>
        <w:rPr>
          <w:rFonts w:hint="eastAsia" w:ascii="Calibri" w:hAnsi="Calibri" w:eastAsia="宋体" w:cs="宋体"/>
          <w:lang w:val="en-US" w:eastAsia="zh-CN"/>
        </w:rPr>
        <w:t>3.1.2.1.1</w:t>
      </w:r>
      <w:r>
        <w:rPr>
          <w:rFonts w:hint="eastAsia" w:ascii="Calibri" w:hAnsi="Calibri" w:eastAsia="宋体" w:cs="宋体"/>
        </w:rPr>
        <w:t>修改</w:t>
      </w:r>
    </w:p>
    <w:p>
      <w:pPr>
        <w:pStyle w:val="31"/>
        <w:numPr>
          <w:ilvl w:val="0"/>
          <w:numId w:val="7"/>
        </w:numPr>
        <w:ind w:firstLineChars="0"/>
      </w:pPr>
      <w:r>
        <w:rPr>
          <w:rFonts w:hint="eastAsia"/>
        </w:rPr>
        <w:t>状态</w:t>
      </w:r>
      <w:r>
        <w:t>为“</w:t>
      </w:r>
      <w:r>
        <w:rPr>
          <w:rFonts w:hint="eastAsia"/>
        </w:rPr>
        <w:t>未提交</w:t>
      </w:r>
      <w:r>
        <w:t>”</w:t>
      </w:r>
      <w:r>
        <w:rPr>
          <w:rFonts w:hint="eastAsia"/>
        </w:rPr>
        <w:t>的</w:t>
      </w:r>
      <w:r>
        <w:t>可以进行【</w:t>
      </w:r>
      <w:r>
        <w:rPr>
          <w:rFonts w:hint="eastAsia"/>
        </w:rPr>
        <w:t>修改</w:t>
      </w:r>
      <w:r>
        <w:t>】</w:t>
      </w:r>
      <w:r>
        <w:rPr>
          <w:rFonts w:hint="eastAsia"/>
        </w:rPr>
        <w:t>：</w:t>
      </w:r>
    </w:p>
    <w:p>
      <w:r>
        <w:drawing>
          <wp:inline distT="0" distB="0" distL="114300" distR="114300">
            <wp:extent cx="4618990" cy="1942465"/>
            <wp:effectExtent l="0" t="0" r="10160" b="635"/>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pic:cNvPicPr>
                      <a:picLocks noChangeAspect="1"/>
                    </pic:cNvPicPr>
                  </pic:nvPicPr>
                  <pic:blipFill>
                    <a:blip r:embed="rId24"/>
                    <a:stretch>
                      <a:fillRect/>
                    </a:stretch>
                  </pic:blipFill>
                  <pic:spPr>
                    <a:xfrm>
                      <a:off x="0" y="0"/>
                      <a:ext cx="4618990" cy="1942465"/>
                    </a:xfrm>
                    <a:prstGeom prst="rect">
                      <a:avLst/>
                    </a:prstGeom>
                    <a:noFill/>
                    <a:ln w="9525">
                      <a:noFill/>
                    </a:ln>
                  </pic:spPr>
                </pic:pic>
              </a:graphicData>
            </a:graphic>
          </wp:inline>
        </w:drawing>
      </w:r>
    </w:p>
    <w:p/>
    <w:p>
      <w:pPr>
        <w:pStyle w:val="31"/>
        <w:numPr>
          <w:ilvl w:val="0"/>
          <w:numId w:val="7"/>
        </w:numPr>
        <w:ind w:firstLineChars="0"/>
      </w:pPr>
      <w:r>
        <w:rPr>
          <w:rFonts w:hint="eastAsia"/>
        </w:rPr>
        <w:t>点击【修改</w:t>
      </w:r>
      <w:r>
        <w:t>】</w:t>
      </w:r>
      <w:r>
        <w:rPr>
          <w:rFonts w:hint="eastAsia"/>
        </w:rPr>
        <w:t>，</w:t>
      </w:r>
      <w:r>
        <w:t>修改申请表信息</w:t>
      </w:r>
      <w:r>
        <w:rPr>
          <w:rFonts w:hint="eastAsia"/>
        </w:rPr>
        <w:t>：</w:t>
      </w:r>
    </w:p>
    <w:p>
      <w:r>
        <w:drawing>
          <wp:inline distT="0" distB="0" distL="0" distR="0">
            <wp:extent cx="4896485" cy="2769235"/>
            <wp:effectExtent l="0" t="0" r="18415" b="1206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5"/>
                    <a:stretch>
                      <a:fillRect/>
                    </a:stretch>
                  </pic:blipFill>
                  <pic:spPr>
                    <a:xfrm>
                      <a:off x="0" y="0"/>
                      <a:ext cx="4896485" cy="2769235"/>
                    </a:xfrm>
                    <a:prstGeom prst="rect">
                      <a:avLst/>
                    </a:prstGeom>
                  </pic:spPr>
                </pic:pic>
              </a:graphicData>
            </a:graphic>
          </wp:inline>
        </w:drawing>
      </w:r>
    </w:p>
    <w:p>
      <w:r>
        <w:drawing>
          <wp:inline distT="0" distB="0" distL="0" distR="0">
            <wp:extent cx="4892040" cy="1186815"/>
            <wp:effectExtent l="0" t="0" r="3810" b="133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6"/>
                    <a:stretch>
                      <a:fillRect/>
                    </a:stretch>
                  </pic:blipFill>
                  <pic:spPr>
                    <a:xfrm>
                      <a:off x="0" y="0"/>
                      <a:ext cx="4892040" cy="1186815"/>
                    </a:xfrm>
                    <a:prstGeom prst="rect">
                      <a:avLst/>
                    </a:prstGeom>
                  </pic:spPr>
                </pic:pic>
              </a:graphicData>
            </a:graphic>
          </wp:inline>
        </w:drawing>
      </w:r>
    </w:p>
    <w:p>
      <w:pPr>
        <w:rPr>
          <w:rFonts w:hint="eastAsia"/>
          <w:lang w:val="en-US" w:eastAsia="zh-CN"/>
        </w:rPr>
      </w:pPr>
      <w:r>
        <w:rPr>
          <w:rFonts w:hint="eastAsia"/>
          <w:lang w:val="en-US" w:eastAsia="zh-CN"/>
        </w:rPr>
        <w:t>修改好后依然可以选择【保存】或【提交】。</w:t>
      </w:r>
    </w:p>
    <w:p>
      <w:pPr>
        <w:rPr>
          <w:rFonts w:hint="eastAsia"/>
          <w:lang w:val="en-US" w:eastAsia="zh-CN"/>
        </w:rPr>
      </w:pPr>
    </w:p>
    <w:p>
      <w:pPr>
        <w:pStyle w:val="31"/>
        <w:numPr>
          <w:ilvl w:val="0"/>
          <w:numId w:val="7"/>
        </w:numPr>
        <w:ind w:firstLineChars="0"/>
      </w:pPr>
      <w:r>
        <w:rPr>
          <w:rFonts w:hint="eastAsia"/>
        </w:rPr>
        <w:t>状态</w:t>
      </w:r>
      <w:r>
        <w:t>为“</w:t>
      </w:r>
      <w:r>
        <w:rPr>
          <w:rFonts w:hint="eastAsia"/>
          <w:lang w:eastAsia="zh-CN"/>
        </w:rPr>
        <w:t>驳回</w:t>
      </w:r>
      <w:r>
        <w:t>”</w:t>
      </w:r>
      <w:r>
        <w:rPr>
          <w:rFonts w:hint="eastAsia"/>
          <w:lang w:eastAsia="zh-CN"/>
        </w:rPr>
        <w:t>时也</w:t>
      </w:r>
      <w:r>
        <w:t>可以进行【</w:t>
      </w:r>
      <w:r>
        <w:rPr>
          <w:rFonts w:hint="eastAsia"/>
        </w:rPr>
        <w:t>修改</w:t>
      </w:r>
      <w:r>
        <w:t>】</w:t>
      </w:r>
      <w:r>
        <w:rPr>
          <w:rFonts w:hint="eastAsia"/>
          <w:lang w:eastAsia="zh-CN"/>
        </w:rPr>
        <w:t>，“驳回”表示的是审核未能通过，可修改后重新提交，操作同上</w:t>
      </w:r>
      <w:r>
        <w:rPr>
          <w:rFonts w:hint="eastAsia"/>
        </w:rPr>
        <w:t>：</w:t>
      </w:r>
    </w:p>
    <w:p>
      <w:pPr>
        <w:pStyle w:val="31"/>
        <w:numPr>
          <w:ilvl w:val="0"/>
          <w:numId w:val="0"/>
        </w:numPr>
        <w:ind w:leftChars="0"/>
      </w:pPr>
      <w:r>
        <w:drawing>
          <wp:inline distT="0" distB="0" distL="114300" distR="114300">
            <wp:extent cx="5159375" cy="1216025"/>
            <wp:effectExtent l="0" t="0" r="3175" b="317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27"/>
                    <a:stretch>
                      <a:fillRect/>
                    </a:stretch>
                  </pic:blipFill>
                  <pic:spPr>
                    <a:xfrm>
                      <a:off x="0" y="0"/>
                      <a:ext cx="5159375" cy="1216025"/>
                    </a:xfrm>
                    <a:prstGeom prst="rect">
                      <a:avLst/>
                    </a:prstGeom>
                    <a:noFill/>
                    <a:ln w="9525">
                      <a:noFill/>
                    </a:ln>
                  </pic:spPr>
                </pic:pic>
              </a:graphicData>
            </a:graphic>
          </wp:inline>
        </w:drawing>
      </w:r>
    </w:p>
    <w:p>
      <w:pPr>
        <w:pStyle w:val="31"/>
        <w:numPr>
          <w:ilvl w:val="0"/>
          <w:numId w:val="0"/>
        </w:numPr>
        <w:ind w:leftChars="0"/>
      </w:pPr>
    </w:p>
    <w:p>
      <w:pPr>
        <w:pStyle w:val="31"/>
        <w:numPr>
          <w:ilvl w:val="0"/>
          <w:numId w:val="7"/>
        </w:numPr>
        <w:ind w:firstLineChars="0"/>
      </w:pPr>
      <w:r>
        <w:rPr>
          <w:rFonts w:hint="eastAsia"/>
        </w:rPr>
        <w:t>状态</w:t>
      </w:r>
      <w:r>
        <w:t>为“</w:t>
      </w:r>
      <w:r>
        <w:rPr>
          <w:rFonts w:hint="eastAsia"/>
          <w:lang w:eastAsia="zh-CN"/>
        </w:rPr>
        <w:t>审核通过</w:t>
      </w:r>
      <w:r>
        <w:t>”</w:t>
      </w:r>
      <w:r>
        <w:rPr>
          <w:rFonts w:hint="eastAsia"/>
          <w:lang w:eastAsia="zh-CN"/>
        </w:rPr>
        <w:t>依然</w:t>
      </w:r>
      <w:r>
        <w:t>可以进行【</w:t>
      </w:r>
      <w:r>
        <w:rPr>
          <w:rFonts w:hint="eastAsia"/>
        </w:rPr>
        <w:t>修改</w:t>
      </w:r>
      <w:r>
        <w:t>】</w:t>
      </w:r>
      <w:r>
        <w:rPr>
          <w:rFonts w:hint="eastAsia"/>
          <w:lang w:eastAsia="zh-CN"/>
        </w:rPr>
        <w:t>，点击【提交】，信息再次交由相关地市发展办进行审核</w:t>
      </w:r>
      <w:r>
        <w:rPr>
          <w:rFonts w:hint="eastAsia"/>
        </w:rPr>
        <w:t>：</w:t>
      </w:r>
    </w:p>
    <w:p>
      <w:pPr>
        <w:rPr>
          <w:rFonts w:hint="eastAsia"/>
          <w:lang w:val="en-US" w:eastAsia="zh-CN"/>
        </w:rPr>
      </w:pPr>
      <w:r>
        <w:drawing>
          <wp:inline distT="0" distB="0" distL="114300" distR="114300">
            <wp:extent cx="5316855" cy="2210435"/>
            <wp:effectExtent l="0" t="0" r="17145" b="18415"/>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28"/>
                    <a:stretch>
                      <a:fillRect/>
                    </a:stretch>
                  </pic:blipFill>
                  <pic:spPr>
                    <a:xfrm>
                      <a:off x="0" y="0"/>
                      <a:ext cx="5316855" cy="2210435"/>
                    </a:xfrm>
                    <a:prstGeom prst="rect">
                      <a:avLst/>
                    </a:prstGeom>
                    <a:noFill/>
                    <a:ln w="9525">
                      <a:noFill/>
                    </a:ln>
                  </pic:spPr>
                </pic:pic>
              </a:graphicData>
            </a:graphic>
          </wp:inline>
        </w:drawing>
      </w:r>
    </w:p>
    <w:p>
      <w:pPr>
        <w:pStyle w:val="6"/>
        <w:widowControl/>
        <w:numPr>
          <w:ilvl w:val="4"/>
          <w:numId w:val="0"/>
        </w:numPr>
        <w:tabs>
          <w:tab w:val="left" w:pos="720"/>
          <w:tab w:val="clear" w:pos="1008"/>
        </w:tabs>
        <w:ind w:left="851" w:leftChars="0"/>
        <w:outlineLvl w:val="4"/>
        <w:rPr>
          <w:rFonts w:ascii="Calibri" w:hAnsi="Calibri" w:eastAsia="宋体" w:cs="宋体"/>
        </w:rPr>
      </w:pPr>
      <w:r>
        <w:rPr>
          <w:rFonts w:hint="eastAsia" w:ascii="Calibri" w:hAnsi="Calibri" w:eastAsia="宋体" w:cs="宋体"/>
          <w:lang w:val="en-US" w:eastAsia="zh-CN"/>
        </w:rPr>
        <w:t>3.1.2.1.2</w:t>
      </w:r>
      <w:r>
        <w:rPr>
          <w:rFonts w:hint="eastAsia" w:ascii="Calibri" w:hAnsi="Calibri" w:eastAsia="宋体" w:cs="宋体"/>
        </w:rPr>
        <w:t>删除</w:t>
      </w:r>
    </w:p>
    <w:p>
      <w:pPr>
        <w:pStyle w:val="31"/>
        <w:numPr>
          <w:ilvl w:val="0"/>
          <w:numId w:val="7"/>
        </w:numPr>
        <w:ind w:firstLineChars="0"/>
      </w:pPr>
      <w:r>
        <w:rPr>
          <w:rFonts w:hint="eastAsia"/>
        </w:rPr>
        <w:t>状态</w:t>
      </w:r>
      <w:r>
        <w:t>为“</w:t>
      </w:r>
      <w:r>
        <w:rPr>
          <w:rFonts w:hint="eastAsia"/>
        </w:rPr>
        <w:t>未提交</w:t>
      </w:r>
      <w:r>
        <w:t>”</w:t>
      </w:r>
      <w:r>
        <w:rPr>
          <w:rFonts w:hint="eastAsia"/>
        </w:rPr>
        <w:t>可以</w:t>
      </w:r>
      <w:r>
        <w:t>进行</w:t>
      </w:r>
      <w:r>
        <w:rPr>
          <w:rFonts w:hint="eastAsia"/>
        </w:rPr>
        <w:t>【</w:t>
      </w:r>
      <w:r>
        <w:t>删除</w:t>
      </w:r>
      <w:r>
        <w:rPr>
          <w:rFonts w:hint="eastAsia"/>
        </w:rPr>
        <w:t>】</w:t>
      </w:r>
      <w:r>
        <w:t>操作：</w:t>
      </w:r>
    </w:p>
    <w:p>
      <w:r>
        <w:drawing>
          <wp:inline distT="0" distB="0" distL="114300" distR="114300">
            <wp:extent cx="5652135" cy="1642110"/>
            <wp:effectExtent l="0" t="0" r="5715" b="1524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9"/>
                    <a:stretch>
                      <a:fillRect/>
                    </a:stretch>
                  </pic:blipFill>
                  <pic:spPr>
                    <a:xfrm>
                      <a:off x="0" y="0"/>
                      <a:ext cx="5652135" cy="1642110"/>
                    </a:xfrm>
                    <a:prstGeom prst="rect">
                      <a:avLst/>
                    </a:prstGeom>
                    <a:noFill/>
                    <a:ln w="9525">
                      <a:noFill/>
                    </a:ln>
                  </pic:spPr>
                </pic:pic>
              </a:graphicData>
            </a:graphic>
          </wp:inline>
        </w:drawing>
      </w:r>
    </w:p>
    <w:p>
      <w:pPr>
        <w:pStyle w:val="31"/>
        <w:numPr>
          <w:ilvl w:val="0"/>
          <w:numId w:val="7"/>
        </w:numPr>
        <w:ind w:firstLineChars="0"/>
      </w:pPr>
      <w:r>
        <w:rPr>
          <w:rFonts w:hint="eastAsia"/>
        </w:rPr>
        <w:t>点击</w:t>
      </w:r>
      <w:r>
        <w:t>【</w:t>
      </w:r>
      <w:r>
        <w:rPr>
          <w:rFonts w:hint="eastAsia"/>
        </w:rPr>
        <w:t>删除</w:t>
      </w:r>
      <w:r>
        <w:t>】</w:t>
      </w:r>
      <w:r>
        <w:rPr>
          <w:rFonts w:hint="eastAsia"/>
        </w:rPr>
        <w:t>，</w:t>
      </w:r>
      <w:r>
        <w:t>弹框提示是否删除</w:t>
      </w:r>
      <w:r>
        <w:rPr>
          <w:rFonts w:hint="eastAsia"/>
        </w:rPr>
        <w:t>，点击【确定】删除该监督申请表，点击【取消】，取消操作：</w:t>
      </w:r>
    </w:p>
    <w:p>
      <w:r>
        <w:rPr>
          <w:rFonts w:hint="eastAsia"/>
          <w:lang w:val="en-US" w:eastAsia="zh-CN"/>
        </w:rPr>
        <w:t xml:space="preserve">                </w:t>
      </w:r>
      <w:r>
        <w:drawing>
          <wp:inline distT="0" distB="0" distL="114300" distR="114300">
            <wp:extent cx="2828290" cy="1028700"/>
            <wp:effectExtent l="0" t="0" r="10160"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0"/>
                    <a:stretch>
                      <a:fillRect/>
                    </a:stretch>
                  </pic:blipFill>
                  <pic:spPr>
                    <a:xfrm>
                      <a:off x="0" y="0"/>
                      <a:ext cx="2828290" cy="1028700"/>
                    </a:xfrm>
                    <a:prstGeom prst="rect">
                      <a:avLst/>
                    </a:prstGeom>
                    <a:noFill/>
                    <a:ln w="9525">
                      <a:noFill/>
                    </a:ln>
                  </pic:spPr>
                </pic:pic>
              </a:graphicData>
            </a:graphic>
          </wp:inline>
        </w:drawing>
      </w:r>
    </w:p>
    <w:p>
      <w:pPr>
        <w:pStyle w:val="5"/>
        <w:numPr>
          <w:ilvl w:val="3"/>
          <w:numId w:val="0"/>
        </w:numPr>
        <w:tabs>
          <w:tab w:val="clear" w:pos="864"/>
        </w:tabs>
        <w:ind w:leftChars="0"/>
        <w:outlineLvl w:val="3"/>
        <w:rPr>
          <w:rFonts w:hint="eastAsia"/>
          <w:lang w:val="en-US" w:eastAsia="zh-CN"/>
        </w:rPr>
      </w:pPr>
      <w:r>
        <w:rPr>
          <w:rFonts w:hint="eastAsia"/>
          <w:lang w:val="en-US" w:eastAsia="zh-CN"/>
        </w:rPr>
        <w:t>3.1.2.2点击【提交】</w:t>
      </w:r>
    </w:p>
    <w:p>
      <w:pPr>
        <w:rPr>
          <w:rFonts w:hint="eastAsia"/>
          <w:lang w:val="en-US" w:eastAsia="zh-CN"/>
        </w:rPr>
      </w:pPr>
      <w:r>
        <w:rPr>
          <w:rFonts w:hint="eastAsia"/>
          <w:lang w:val="en-US" w:eastAsia="zh-CN"/>
        </w:rPr>
        <w:t>点击【提交】后的状态会变为待审核，此时数据提交到相关地市进行审核。</w:t>
      </w:r>
    </w:p>
    <w:p>
      <w:pPr>
        <w:rPr>
          <w:rFonts w:hint="eastAsia"/>
          <w:lang w:val="en-US" w:eastAsia="zh-CN"/>
        </w:rPr>
      </w:pPr>
      <w:r>
        <w:drawing>
          <wp:inline distT="0" distB="0" distL="114300" distR="114300">
            <wp:extent cx="5425440" cy="1271905"/>
            <wp:effectExtent l="0" t="0" r="3810" b="444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1"/>
                    <a:stretch>
                      <a:fillRect/>
                    </a:stretch>
                  </pic:blipFill>
                  <pic:spPr>
                    <a:xfrm>
                      <a:off x="0" y="0"/>
                      <a:ext cx="5425440" cy="1271905"/>
                    </a:xfrm>
                    <a:prstGeom prst="rect">
                      <a:avLst/>
                    </a:prstGeom>
                    <a:noFill/>
                    <a:ln w="9525">
                      <a:noFill/>
                    </a:ln>
                  </pic:spPr>
                </pic:pic>
              </a:graphicData>
            </a:graphic>
          </wp:inline>
        </w:drawing>
      </w:r>
    </w:p>
    <w:p>
      <w:pPr>
        <w:pStyle w:val="4"/>
        <w:widowControl/>
        <w:numPr>
          <w:ilvl w:val="2"/>
          <w:numId w:val="0"/>
        </w:numPr>
        <w:ind w:left="851" w:leftChars="0"/>
        <w:outlineLvl w:val="2"/>
        <w:rPr>
          <w:rFonts w:ascii="Calibri" w:hAnsi="Calibri" w:eastAsia="宋体" w:cs="宋体"/>
        </w:rPr>
      </w:pPr>
      <w:bookmarkStart w:id="22" w:name="_Toc973"/>
      <w:r>
        <w:rPr>
          <w:rFonts w:hint="eastAsia" w:ascii="Calibri" w:hAnsi="Calibri" w:eastAsia="宋体" w:cs="宋体"/>
          <w:lang w:val="en-US" w:eastAsia="zh-CN"/>
        </w:rPr>
        <w:t>3.1.3</w:t>
      </w:r>
      <w:r>
        <w:rPr>
          <w:rFonts w:hint="eastAsia" w:ascii="Calibri" w:hAnsi="Calibri" w:eastAsia="宋体" w:cs="宋体"/>
        </w:rPr>
        <w:t>查看</w:t>
      </w:r>
      <w:r>
        <w:rPr>
          <w:rFonts w:hint="eastAsia" w:ascii="Calibri" w:hAnsi="Calibri" w:eastAsia="宋体" w:cs="宋体"/>
          <w:lang w:eastAsia="zh-CN"/>
        </w:rPr>
        <w:t>备案登记</w:t>
      </w:r>
      <w:r>
        <w:rPr>
          <w:rFonts w:hint="eastAsia" w:ascii="Calibri" w:hAnsi="Calibri" w:eastAsia="宋体" w:cs="宋体"/>
        </w:rPr>
        <w:t>表</w:t>
      </w:r>
      <w:bookmarkEnd w:id="22"/>
    </w:p>
    <w:p>
      <w:pPr>
        <w:pStyle w:val="31"/>
        <w:numPr>
          <w:ilvl w:val="0"/>
          <w:numId w:val="7"/>
        </w:numPr>
        <w:ind w:firstLineChars="0"/>
      </w:pPr>
      <w:r>
        <w:rPr>
          <w:rFonts w:hint="eastAsia"/>
        </w:rPr>
        <w:t>点击</w:t>
      </w:r>
      <w:r>
        <w:t>项目名称</w:t>
      </w:r>
      <w:r>
        <w:rPr>
          <w:rFonts w:hint="eastAsia"/>
          <w:lang w:eastAsia="zh-CN"/>
        </w:rPr>
        <w:t>或操作下的【查看】</w:t>
      </w:r>
      <w:r>
        <w:t>，</w:t>
      </w:r>
      <w:r>
        <w:rPr>
          <w:rFonts w:hint="eastAsia"/>
          <w:lang w:eastAsia="zh-CN"/>
        </w:rPr>
        <w:t>可</w:t>
      </w:r>
      <w:r>
        <w:rPr>
          <w:rFonts w:hint="eastAsia"/>
        </w:rPr>
        <w:t>查看</w:t>
      </w:r>
      <w:r>
        <w:rPr>
          <w:rFonts w:hint="eastAsia"/>
          <w:lang w:eastAsia="zh-CN"/>
        </w:rPr>
        <w:t>备案登记</w:t>
      </w:r>
      <w:r>
        <w:t>表详情：</w:t>
      </w:r>
    </w:p>
    <w:p>
      <w:r>
        <w:drawing>
          <wp:inline distT="0" distB="0" distL="114300" distR="114300">
            <wp:extent cx="5267960" cy="1342390"/>
            <wp:effectExtent l="0" t="0" r="8890" b="1016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32"/>
                    <a:stretch>
                      <a:fillRect/>
                    </a:stretch>
                  </pic:blipFill>
                  <pic:spPr>
                    <a:xfrm>
                      <a:off x="0" y="0"/>
                      <a:ext cx="5267960" cy="1342390"/>
                    </a:xfrm>
                    <a:prstGeom prst="rect">
                      <a:avLst/>
                    </a:prstGeom>
                    <a:noFill/>
                    <a:ln w="9525">
                      <a:noFill/>
                    </a:ln>
                  </pic:spPr>
                </pic:pic>
              </a:graphicData>
            </a:graphic>
          </wp:inline>
        </w:drawing>
      </w:r>
    </w:p>
    <w:p>
      <w:pPr>
        <w:pStyle w:val="31"/>
        <w:numPr>
          <w:ilvl w:val="0"/>
          <w:numId w:val="7"/>
        </w:numPr>
        <w:ind w:firstLineChars="0"/>
      </w:pPr>
      <w:r>
        <w:rPr>
          <w:rFonts w:hint="eastAsia"/>
        </w:rPr>
        <w:t>显示</w:t>
      </w:r>
      <w:r>
        <w:t>监督申请表详情：</w:t>
      </w:r>
    </w:p>
    <w:p>
      <w:r>
        <w:drawing>
          <wp:inline distT="0" distB="0" distL="0" distR="0">
            <wp:extent cx="5274310" cy="3012440"/>
            <wp:effectExtent l="0" t="0" r="2540" b="165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3"/>
                    <a:stretch>
                      <a:fillRect/>
                    </a:stretch>
                  </pic:blipFill>
                  <pic:spPr>
                    <a:xfrm>
                      <a:off x="0" y="0"/>
                      <a:ext cx="5274310" cy="3012440"/>
                    </a:xfrm>
                    <a:prstGeom prst="rect">
                      <a:avLst/>
                    </a:prstGeom>
                  </pic:spPr>
                </pic:pic>
              </a:graphicData>
            </a:graphic>
          </wp:inline>
        </w:drawing>
      </w:r>
    </w:p>
    <w:p>
      <w:r>
        <w:drawing>
          <wp:inline distT="0" distB="0" distL="0" distR="0">
            <wp:extent cx="5274310" cy="691515"/>
            <wp:effectExtent l="0" t="0" r="2540" b="133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4"/>
                    <a:stretch>
                      <a:fillRect/>
                    </a:stretch>
                  </pic:blipFill>
                  <pic:spPr>
                    <a:xfrm>
                      <a:off x="0" y="0"/>
                      <a:ext cx="5274310" cy="691515"/>
                    </a:xfrm>
                    <a:prstGeom prst="rect">
                      <a:avLst/>
                    </a:prstGeom>
                  </pic:spPr>
                </pic:pic>
              </a:graphicData>
            </a:graphic>
          </wp:inline>
        </w:drawing>
      </w:r>
    </w:p>
    <w:p>
      <w:pPr>
        <w:pStyle w:val="31"/>
        <w:numPr>
          <w:ilvl w:val="0"/>
          <w:numId w:val="7"/>
        </w:numPr>
        <w:ind w:firstLineChars="0"/>
      </w:pPr>
      <w:r>
        <w:rPr>
          <w:rFonts w:hint="eastAsia"/>
        </w:rPr>
        <w:t>点击返回，返回</w:t>
      </w:r>
      <w:r>
        <w:rPr>
          <w:rFonts w:hint="eastAsia"/>
          <w:lang w:eastAsia="zh-CN"/>
        </w:rPr>
        <w:t>到</w:t>
      </w:r>
      <w:r>
        <w:rPr>
          <w:rFonts w:hint="eastAsia"/>
        </w:rPr>
        <w:t>列表</w:t>
      </w:r>
      <w:r>
        <w:rPr>
          <w:rFonts w:hint="eastAsia"/>
          <w:lang w:eastAsia="zh-CN"/>
        </w:rPr>
        <w:t>页面</w:t>
      </w:r>
      <w:r>
        <w:t>：</w:t>
      </w:r>
    </w:p>
    <w:p>
      <w:pPr>
        <w:pStyle w:val="31"/>
        <w:ind w:firstLine="0" w:firstLineChars="0"/>
      </w:pPr>
      <w:r>
        <w:drawing>
          <wp:inline distT="0" distB="0" distL="114300" distR="114300">
            <wp:extent cx="5270500" cy="3361055"/>
            <wp:effectExtent l="0" t="0" r="6350" b="10795"/>
            <wp:docPr id="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
                    <pic:cNvPicPr>
                      <a:picLocks noChangeAspect="1"/>
                    </pic:cNvPicPr>
                  </pic:nvPicPr>
                  <pic:blipFill>
                    <a:blip r:embed="rId35"/>
                    <a:stretch>
                      <a:fillRect/>
                    </a:stretch>
                  </pic:blipFill>
                  <pic:spPr>
                    <a:xfrm>
                      <a:off x="0" y="0"/>
                      <a:ext cx="5270500" cy="3361055"/>
                    </a:xfrm>
                    <a:prstGeom prst="rect">
                      <a:avLst/>
                    </a:prstGeom>
                    <a:noFill/>
                    <a:ln w="9525">
                      <a:noFill/>
                    </a:ln>
                  </pic:spPr>
                </pic:pic>
              </a:graphicData>
            </a:graphic>
          </wp:inline>
        </w:drawing>
      </w:r>
    </w:p>
    <w:p/>
    <w:p>
      <w:pPr>
        <w:pStyle w:val="4"/>
        <w:widowControl/>
        <w:numPr>
          <w:ilvl w:val="2"/>
          <w:numId w:val="0"/>
        </w:numPr>
        <w:ind w:left="851" w:leftChars="0"/>
        <w:outlineLvl w:val="2"/>
        <w:rPr>
          <w:rFonts w:ascii="Calibri" w:hAnsi="Calibri" w:eastAsia="宋体" w:cs="宋体"/>
        </w:rPr>
      </w:pPr>
      <w:bookmarkStart w:id="23" w:name="_Toc3158"/>
      <w:r>
        <w:rPr>
          <w:rFonts w:hint="eastAsia" w:ascii="Calibri" w:hAnsi="Calibri" w:eastAsia="宋体" w:cs="宋体"/>
          <w:lang w:val="en-US" w:eastAsia="zh-CN"/>
        </w:rPr>
        <w:t>3.1.4</w:t>
      </w:r>
      <w:r>
        <w:rPr>
          <w:rFonts w:hint="eastAsia" w:ascii="Calibri" w:hAnsi="Calibri" w:eastAsia="宋体" w:cs="宋体"/>
        </w:rPr>
        <w:t>导出</w:t>
      </w:r>
      <w:r>
        <w:rPr>
          <w:rFonts w:hint="eastAsia" w:ascii="Calibri" w:hAnsi="Calibri" w:eastAsia="宋体" w:cs="宋体"/>
          <w:lang w:eastAsia="zh-CN"/>
        </w:rPr>
        <w:t>备案登记</w:t>
      </w:r>
      <w:r>
        <w:rPr>
          <w:rFonts w:hint="eastAsia" w:ascii="Calibri" w:hAnsi="Calibri" w:eastAsia="宋体" w:cs="宋体"/>
        </w:rPr>
        <w:t>表</w:t>
      </w:r>
      <w:r>
        <w:rPr>
          <w:rFonts w:hint="eastAsia" w:ascii="Calibri" w:hAnsi="Calibri" w:eastAsia="宋体" w:cs="宋体"/>
          <w:lang w:eastAsia="zh-CN"/>
        </w:rPr>
        <w:t>内容</w:t>
      </w:r>
      <w:bookmarkEnd w:id="23"/>
    </w:p>
    <w:p>
      <w:r>
        <w:rPr>
          <w:rFonts w:hint="eastAsia"/>
        </w:rPr>
        <w:t>选中记录后，点击</w:t>
      </w:r>
      <w:r>
        <w:drawing>
          <wp:inline distT="0" distB="0" distL="114300" distR="114300">
            <wp:extent cx="533400" cy="333375"/>
            <wp:effectExtent l="0" t="0" r="0" b="9525"/>
            <wp:docPr id="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
                    <pic:cNvPicPr>
                      <a:picLocks noChangeAspect="1"/>
                    </pic:cNvPicPr>
                  </pic:nvPicPr>
                  <pic:blipFill>
                    <a:blip r:embed="rId36"/>
                    <a:stretch>
                      <a:fillRect/>
                    </a:stretch>
                  </pic:blipFill>
                  <pic:spPr>
                    <a:xfrm>
                      <a:off x="0" y="0"/>
                      <a:ext cx="533400" cy="333375"/>
                    </a:xfrm>
                    <a:prstGeom prst="rect">
                      <a:avLst/>
                    </a:prstGeom>
                    <a:noFill/>
                    <a:ln w="9525">
                      <a:noFill/>
                    </a:ln>
                  </pic:spPr>
                </pic:pic>
              </a:graphicData>
            </a:graphic>
          </wp:inline>
        </w:drawing>
      </w:r>
      <w:r>
        <w:rPr>
          <w:rFonts w:hint="eastAsia"/>
        </w:rPr>
        <w:t>按钮，导出所选</w:t>
      </w:r>
      <w:r>
        <w:rPr>
          <w:rFonts w:hint="eastAsia"/>
          <w:lang w:eastAsia="zh-CN"/>
        </w:rPr>
        <w:t>备案登记</w:t>
      </w:r>
      <w:r>
        <w:rPr>
          <w:rFonts w:hint="eastAsia"/>
        </w:rPr>
        <w:t>表</w:t>
      </w:r>
      <w:r>
        <w:rPr>
          <w:rFonts w:hint="eastAsia"/>
          <w:lang w:eastAsia="zh-CN"/>
        </w:rPr>
        <w:t>内容信息</w:t>
      </w:r>
      <w:r>
        <w:rPr>
          <w:rFonts w:hint="eastAsia"/>
        </w:rPr>
        <w:t>。</w:t>
      </w:r>
    </w:p>
    <w:p>
      <w:r>
        <w:drawing>
          <wp:inline distT="0" distB="0" distL="0" distR="0">
            <wp:extent cx="5274310" cy="2262505"/>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7"/>
                    <a:stretch>
                      <a:fillRect/>
                    </a:stretch>
                  </pic:blipFill>
                  <pic:spPr>
                    <a:xfrm>
                      <a:off x="0" y="0"/>
                      <a:ext cx="5274310" cy="2262505"/>
                    </a:xfrm>
                    <a:prstGeom prst="rect">
                      <a:avLst/>
                    </a:prstGeom>
                  </pic:spPr>
                </pic:pic>
              </a:graphicData>
            </a:graphic>
          </wp:inline>
        </w:drawing>
      </w:r>
    </w:p>
    <w:p/>
    <w:p>
      <w:r>
        <w:drawing>
          <wp:inline distT="0" distB="0" distL="114300" distR="114300">
            <wp:extent cx="4950460" cy="3607435"/>
            <wp:effectExtent l="0" t="0" r="2540" b="12065"/>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38"/>
                    <a:stretch>
                      <a:fillRect/>
                    </a:stretch>
                  </pic:blipFill>
                  <pic:spPr>
                    <a:xfrm>
                      <a:off x="0" y="0"/>
                      <a:ext cx="4950460" cy="3607435"/>
                    </a:xfrm>
                    <a:prstGeom prst="rect">
                      <a:avLst/>
                    </a:prstGeom>
                    <a:noFill/>
                    <a:ln w="9525">
                      <a:noFill/>
                    </a:ln>
                  </pic:spPr>
                </pic:pic>
              </a:graphicData>
            </a:graphic>
          </wp:inline>
        </w:drawing>
      </w:r>
    </w:p>
    <w:p/>
    <w:p>
      <w:pPr>
        <w:pStyle w:val="4"/>
        <w:widowControl/>
        <w:numPr>
          <w:ilvl w:val="2"/>
          <w:numId w:val="0"/>
        </w:numPr>
        <w:ind w:left="851" w:leftChars="0"/>
        <w:outlineLvl w:val="2"/>
        <w:rPr>
          <w:rFonts w:ascii="Calibri" w:hAnsi="Calibri" w:eastAsia="宋体" w:cs="宋体"/>
        </w:rPr>
      </w:pPr>
      <w:bookmarkStart w:id="24" w:name="_Toc15519"/>
      <w:r>
        <w:rPr>
          <w:rFonts w:hint="eastAsia" w:ascii="Calibri" w:hAnsi="Calibri" w:eastAsia="宋体" w:cs="宋体"/>
          <w:lang w:val="en-US" w:eastAsia="zh-CN"/>
        </w:rPr>
        <w:t>3.1.5</w:t>
      </w:r>
      <w:r>
        <w:rPr>
          <w:rFonts w:hint="eastAsia" w:ascii="Calibri" w:hAnsi="Calibri" w:eastAsia="宋体" w:cs="宋体"/>
        </w:rPr>
        <w:t>导出</w:t>
      </w:r>
      <w:r>
        <w:rPr>
          <w:rFonts w:hint="eastAsia" w:ascii="Calibri" w:hAnsi="Calibri" w:eastAsia="宋体" w:cs="宋体"/>
          <w:lang w:eastAsia="zh-CN"/>
        </w:rPr>
        <w:t>备案登记列表</w:t>
      </w:r>
      <w:bookmarkEnd w:id="24"/>
    </w:p>
    <w:p>
      <w:pPr>
        <w:rPr>
          <w:rFonts w:hint="eastAsia"/>
        </w:rPr>
      </w:pPr>
      <w:r>
        <w:rPr>
          <w:rFonts w:hint="eastAsia"/>
        </w:rPr>
        <w:t>选中记录后，点击</w:t>
      </w:r>
      <w:r>
        <w:drawing>
          <wp:inline distT="0" distB="0" distL="114300" distR="114300">
            <wp:extent cx="657225" cy="266700"/>
            <wp:effectExtent l="0" t="0" r="9525" b="0"/>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39"/>
                    <a:stretch>
                      <a:fillRect/>
                    </a:stretch>
                  </pic:blipFill>
                  <pic:spPr>
                    <a:xfrm>
                      <a:off x="0" y="0"/>
                      <a:ext cx="657225" cy="266700"/>
                    </a:xfrm>
                    <a:prstGeom prst="rect">
                      <a:avLst/>
                    </a:prstGeom>
                    <a:noFill/>
                    <a:ln w="9525">
                      <a:noFill/>
                    </a:ln>
                  </pic:spPr>
                </pic:pic>
              </a:graphicData>
            </a:graphic>
          </wp:inline>
        </w:drawing>
      </w:r>
      <w:r>
        <w:rPr>
          <w:rFonts w:hint="eastAsia"/>
        </w:rPr>
        <w:t>按钮，导出所选</w:t>
      </w:r>
      <w:r>
        <w:rPr>
          <w:rFonts w:hint="eastAsia"/>
          <w:lang w:eastAsia="zh-CN"/>
        </w:rPr>
        <w:t>备案登记</w:t>
      </w:r>
      <w:r>
        <w:rPr>
          <w:rFonts w:hint="eastAsia"/>
        </w:rPr>
        <w:t>表</w:t>
      </w:r>
      <w:r>
        <w:rPr>
          <w:rFonts w:hint="eastAsia"/>
          <w:lang w:eastAsia="zh-CN"/>
        </w:rPr>
        <w:t>的列表信息</w:t>
      </w:r>
      <w:r>
        <w:rPr>
          <w:rFonts w:hint="eastAsia"/>
        </w:rPr>
        <w:t>。</w:t>
      </w:r>
    </w:p>
    <w:p>
      <w:pPr>
        <w:rPr>
          <w:rFonts w:hint="eastAsia"/>
        </w:rPr>
      </w:pPr>
      <w:r>
        <w:drawing>
          <wp:inline distT="0" distB="0" distL="114300" distR="114300">
            <wp:extent cx="5220335" cy="1280795"/>
            <wp:effectExtent l="0" t="0" r="18415" b="1460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40"/>
                    <a:stretch>
                      <a:fillRect/>
                    </a:stretch>
                  </pic:blipFill>
                  <pic:spPr>
                    <a:xfrm>
                      <a:off x="0" y="0"/>
                      <a:ext cx="5220335" cy="1280795"/>
                    </a:xfrm>
                    <a:prstGeom prst="rect">
                      <a:avLst/>
                    </a:prstGeom>
                    <a:noFill/>
                    <a:ln w="9525">
                      <a:noFill/>
                    </a:ln>
                  </pic:spPr>
                </pic:pic>
              </a:graphicData>
            </a:graphic>
          </wp:inline>
        </w:drawing>
      </w:r>
    </w:p>
    <w:p>
      <w:pPr>
        <w:rPr>
          <w:rFonts w:hint="eastAsia"/>
        </w:rPr>
      </w:pPr>
    </w:p>
    <w:p>
      <w:r>
        <w:drawing>
          <wp:inline distT="0" distB="0" distL="114300" distR="114300">
            <wp:extent cx="5295900" cy="812165"/>
            <wp:effectExtent l="0" t="0" r="0" b="698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41"/>
                    <a:stretch>
                      <a:fillRect/>
                    </a:stretch>
                  </pic:blipFill>
                  <pic:spPr>
                    <a:xfrm>
                      <a:off x="0" y="0"/>
                      <a:ext cx="5295900" cy="812165"/>
                    </a:xfrm>
                    <a:prstGeom prst="rect">
                      <a:avLst/>
                    </a:prstGeom>
                    <a:noFill/>
                    <a:ln w="9525">
                      <a:noFill/>
                    </a:ln>
                  </pic:spPr>
                </pic:pic>
              </a:graphicData>
            </a:graphic>
          </wp:inline>
        </w:drawing>
      </w:r>
    </w:p>
    <w:p>
      <w:pPr>
        <w:pStyle w:val="4"/>
        <w:widowControl/>
        <w:numPr>
          <w:ilvl w:val="2"/>
          <w:numId w:val="0"/>
        </w:numPr>
        <w:ind w:left="851" w:leftChars="0"/>
        <w:outlineLvl w:val="2"/>
        <w:rPr>
          <w:rFonts w:ascii="Calibri" w:hAnsi="Calibri" w:eastAsia="宋体" w:cs="宋体"/>
        </w:rPr>
      </w:pPr>
      <w:bookmarkStart w:id="25" w:name="_Toc20743"/>
      <w:r>
        <w:rPr>
          <w:rFonts w:hint="eastAsia" w:ascii="Calibri" w:hAnsi="Calibri" w:eastAsia="宋体" w:cs="宋体"/>
          <w:lang w:val="en-US" w:eastAsia="zh-CN"/>
        </w:rPr>
        <w:t>3.1.6</w:t>
      </w:r>
      <w:r>
        <w:rPr>
          <w:rFonts w:hint="eastAsia" w:ascii="Calibri" w:hAnsi="Calibri" w:eastAsia="宋体" w:cs="宋体"/>
        </w:rPr>
        <w:t>打印</w:t>
      </w:r>
      <w:r>
        <w:rPr>
          <w:rFonts w:hint="eastAsia" w:ascii="Calibri" w:hAnsi="Calibri" w:eastAsia="宋体" w:cs="宋体"/>
          <w:lang w:eastAsia="zh-CN"/>
        </w:rPr>
        <w:t>备案登记</w:t>
      </w:r>
      <w:r>
        <w:rPr>
          <w:rFonts w:hint="eastAsia" w:ascii="Calibri" w:hAnsi="Calibri" w:eastAsia="宋体" w:cs="宋体"/>
        </w:rPr>
        <w:t>表</w:t>
      </w:r>
      <w:bookmarkEnd w:id="25"/>
    </w:p>
    <w:p>
      <w:pPr>
        <w:ind w:firstLine="420"/>
      </w:pPr>
      <w:r>
        <w:rPr>
          <w:rFonts w:hint="eastAsia"/>
        </w:rPr>
        <w:t>选中记录后，点击</w:t>
      </w:r>
      <w:r>
        <w:drawing>
          <wp:inline distT="0" distB="0" distL="114300" distR="114300">
            <wp:extent cx="514350" cy="352425"/>
            <wp:effectExtent l="0" t="0" r="0" b="9525"/>
            <wp:docPr id="1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
                    <pic:cNvPicPr>
                      <a:picLocks noChangeAspect="1"/>
                    </pic:cNvPicPr>
                  </pic:nvPicPr>
                  <pic:blipFill>
                    <a:blip r:embed="rId42"/>
                    <a:stretch>
                      <a:fillRect/>
                    </a:stretch>
                  </pic:blipFill>
                  <pic:spPr>
                    <a:xfrm>
                      <a:off x="0" y="0"/>
                      <a:ext cx="514350" cy="352425"/>
                    </a:xfrm>
                    <a:prstGeom prst="rect">
                      <a:avLst/>
                    </a:prstGeom>
                    <a:noFill/>
                    <a:ln w="9525">
                      <a:noFill/>
                    </a:ln>
                  </pic:spPr>
                </pic:pic>
              </a:graphicData>
            </a:graphic>
          </wp:inline>
        </w:drawing>
      </w:r>
      <w:r>
        <w:rPr>
          <w:rFonts w:hint="eastAsia"/>
        </w:rPr>
        <w:t>，可进行打印</w:t>
      </w:r>
      <w:r>
        <w:rPr>
          <w:rFonts w:hint="eastAsia"/>
          <w:lang w:eastAsia="zh-CN"/>
        </w:rPr>
        <w:t>备案登记</w:t>
      </w:r>
      <w:r>
        <w:rPr>
          <w:rFonts w:hint="eastAsia"/>
        </w:rPr>
        <w:t>表。</w:t>
      </w:r>
    </w:p>
    <w:p>
      <w:r>
        <w:drawing>
          <wp:inline distT="0" distB="0" distL="0" distR="0">
            <wp:extent cx="5274310" cy="2270760"/>
            <wp:effectExtent l="0" t="0" r="2540" b="1524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3"/>
                    <a:stretch>
                      <a:fillRect/>
                    </a:stretch>
                  </pic:blipFill>
                  <pic:spPr>
                    <a:xfrm>
                      <a:off x="0" y="0"/>
                      <a:ext cx="5274310" cy="2270760"/>
                    </a:xfrm>
                    <a:prstGeom prst="rect">
                      <a:avLst/>
                    </a:prstGeom>
                  </pic:spPr>
                </pic:pic>
              </a:graphicData>
            </a:graphic>
          </wp:inline>
        </w:drawing>
      </w:r>
    </w:p>
    <w:p>
      <w:pPr>
        <w:pStyle w:val="31"/>
        <w:numPr>
          <w:ilvl w:val="0"/>
          <w:numId w:val="7"/>
        </w:numPr>
        <w:ind w:firstLineChars="0"/>
      </w:pPr>
      <w:r>
        <w:rPr>
          <w:rFonts w:hint="eastAsia"/>
        </w:rPr>
        <w:t>打印</w:t>
      </w:r>
      <w:r>
        <w:t>格式如下：</w:t>
      </w:r>
    </w:p>
    <w:p>
      <w:r>
        <w:drawing>
          <wp:inline distT="0" distB="0" distL="114300" distR="114300">
            <wp:extent cx="5236210" cy="1905635"/>
            <wp:effectExtent l="0" t="0" r="2540" b="18415"/>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44"/>
                    <a:stretch>
                      <a:fillRect/>
                    </a:stretch>
                  </pic:blipFill>
                  <pic:spPr>
                    <a:xfrm>
                      <a:off x="0" y="0"/>
                      <a:ext cx="5236210" cy="1905635"/>
                    </a:xfrm>
                    <a:prstGeom prst="rect">
                      <a:avLst/>
                    </a:prstGeom>
                    <a:noFill/>
                    <a:ln w="9525">
                      <a:noFill/>
                    </a:ln>
                  </pic:spPr>
                </pic:pic>
              </a:graphicData>
            </a:graphic>
          </wp:inline>
        </w:drawing>
      </w:r>
    </w:p>
    <w:p>
      <w:pPr>
        <w:pStyle w:val="4"/>
        <w:widowControl/>
        <w:numPr>
          <w:ilvl w:val="2"/>
          <w:numId w:val="0"/>
        </w:numPr>
        <w:ind w:left="851" w:leftChars="0"/>
        <w:outlineLvl w:val="2"/>
        <w:rPr>
          <w:rFonts w:hint="eastAsia" w:ascii="Calibri" w:hAnsi="Calibri" w:eastAsia="宋体" w:cs="宋体"/>
          <w:lang w:val="en-US" w:eastAsia="zh-CN"/>
        </w:rPr>
      </w:pPr>
      <w:bookmarkStart w:id="26" w:name="_Toc23348"/>
      <w:r>
        <w:rPr>
          <w:rFonts w:hint="eastAsia" w:ascii="Calibri" w:hAnsi="Calibri" w:eastAsia="宋体" w:cs="宋体"/>
          <w:lang w:val="en-US" w:eastAsia="zh-CN"/>
        </w:rPr>
        <w:t>3.1.7申请删除备案登记表</w:t>
      </w:r>
      <w:bookmarkEnd w:id="26"/>
    </w:p>
    <w:p>
      <w:pPr>
        <w:rPr>
          <w:rFonts w:hint="eastAsia"/>
          <w:lang w:eastAsia="zh-CN"/>
        </w:rPr>
      </w:pPr>
      <w:r>
        <w:rPr>
          <w:rFonts w:hint="eastAsia"/>
          <w:lang w:eastAsia="zh-CN"/>
        </w:rPr>
        <w:t>在备案登记表状态为“审核通过”的情况下，开发商可以向上级地市通发办递交申请删除：</w:t>
      </w:r>
    </w:p>
    <w:p>
      <w:r>
        <w:drawing>
          <wp:inline distT="0" distB="0" distL="114300" distR="114300">
            <wp:extent cx="5053330" cy="1546860"/>
            <wp:effectExtent l="0" t="0" r="13970" b="152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5"/>
                    <a:stretch>
                      <a:fillRect/>
                    </a:stretch>
                  </pic:blipFill>
                  <pic:spPr>
                    <a:xfrm>
                      <a:off x="0" y="0"/>
                      <a:ext cx="5053330" cy="1546860"/>
                    </a:xfrm>
                    <a:prstGeom prst="rect">
                      <a:avLst/>
                    </a:prstGeom>
                    <a:noFill/>
                    <a:ln w="9525">
                      <a:noFill/>
                    </a:ln>
                  </pic:spPr>
                </pic:pic>
              </a:graphicData>
            </a:graphic>
          </wp:inline>
        </w:drawing>
      </w:r>
    </w:p>
    <w:p>
      <w:pPr>
        <w:rPr>
          <w:rFonts w:hint="eastAsia"/>
          <w:lang w:eastAsia="zh-CN"/>
        </w:rPr>
      </w:pPr>
      <w:r>
        <w:rPr>
          <w:rFonts w:hint="eastAsia"/>
          <w:lang w:eastAsia="zh-CN"/>
        </w:rPr>
        <w:t>递交后，列表信息状态变为“申请删除”，此时等待上级的删除意见。</w:t>
      </w:r>
    </w:p>
    <w:p>
      <w:pPr>
        <w:rPr>
          <w:rFonts w:hint="eastAsia"/>
          <w:lang w:eastAsia="zh-CN"/>
        </w:rPr>
      </w:pPr>
      <w:r>
        <w:rPr>
          <w:rFonts w:hint="eastAsia"/>
          <w:lang w:eastAsia="zh-CN"/>
        </w:rPr>
        <w:t>若上级同意删除，则信息将在列表中消失；</w:t>
      </w:r>
    </w:p>
    <w:p>
      <w:r>
        <w:rPr>
          <w:rFonts w:hint="eastAsia"/>
          <w:lang w:eastAsia="zh-CN"/>
        </w:rPr>
        <w:t>若上级不同意删除，则信息状态将变为“删除驳回”，流程结束。</w:t>
      </w:r>
    </w:p>
    <w:p>
      <w:pPr>
        <w:pStyle w:val="4"/>
        <w:widowControl/>
        <w:numPr>
          <w:ilvl w:val="2"/>
          <w:numId w:val="0"/>
        </w:numPr>
        <w:outlineLvl w:val="2"/>
        <w:rPr>
          <w:rFonts w:ascii="Calibri" w:hAnsi="Calibri" w:eastAsia="宋体" w:cs="宋体"/>
        </w:rPr>
      </w:pPr>
      <w:bookmarkStart w:id="27" w:name="_Toc240"/>
      <w:r>
        <w:rPr>
          <w:rFonts w:hint="eastAsia" w:ascii="Calibri" w:hAnsi="Calibri" w:eastAsia="宋体" w:cs="宋体"/>
          <w:lang w:val="en-US" w:eastAsia="zh-CN"/>
        </w:rPr>
        <w:t>3.1.8</w:t>
      </w:r>
      <w:r>
        <w:rPr>
          <w:rFonts w:hint="eastAsia" w:ascii="Calibri" w:hAnsi="Calibri" w:eastAsia="宋体" w:cs="宋体"/>
        </w:rPr>
        <w:t>竣工备案登记</w:t>
      </w:r>
      <w:bookmarkEnd w:id="27"/>
    </w:p>
    <w:p>
      <w:pPr>
        <w:pStyle w:val="31"/>
        <w:numPr>
          <w:ilvl w:val="0"/>
          <w:numId w:val="7"/>
        </w:numPr>
        <w:ind w:firstLineChars="0"/>
      </w:pPr>
      <w:r>
        <w:rPr>
          <w:rFonts w:hint="eastAsia"/>
        </w:rPr>
        <w:t>状态</w:t>
      </w:r>
      <w:r>
        <w:t>为“</w:t>
      </w:r>
      <w:r>
        <w:rPr>
          <w:rFonts w:hint="eastAsia"/>
          <w:lang w:eastAsia="zh-CN"/>
        </w:rPr>
        <w:t>审核通过</w:t>
      </w:r>
      <w:r>
        <w:t>”</w:t>
      </w:r>
      <w:r>
        <w:rPr>
          <w:rFonts w:hint="eastAsia"/>
        </w:rPr>
        <w:t>可以</w:t>
      </w:r>
      <w:r>
        <w:rPr>
          <w:rFonts w:hint="eastAsia"/>
          <w:lang w:eastAsia="zh-CN"/>
        </w:rPr>
        <w:t>直接在备案登记列表中通过</w:t>
      </w:r>
      <w:r>
        <w:t>【</w:t>
      </w:r>
      <w:r>
        <w:rPr>
          <w:rFonts w:hint="eastAsia"/>
        </w:rPr>
        <w:t>竣工</w:t>
      </w:r>
      <w:r>
        <w:t>备案】</w:t>
      </w:r>
      <w:r>
        <w:rPr>
          <w:rFonts w:hint="eastAsia"/>
          <w:lang w:eastAsia="zh-CN"/>
        </w:rPr>
        <w:t>链接，跳转到竣工备案</w:t>
      </w:r>
      <w:r>
        <w:rPr>
          <w:rFonts w:hint="eastAsia"/>
        </w:rPr>
        <w:t>登记</w:t>
      </w:r>
      <w:r>
        <w:rPr>
          <w:rFonts w:hint="eastAsia"/>
          <w:lang w:eastAsia="zh-CN"/>
        </w:rPr>
        <w:t>页面</w:t>
      </w:r>
      <w:r>
        <w:t>：</w:t>
      </w:r>
    </w:p>
    <w:p>
      <w:r>
        <w:drawing>
          <wp:inline distT="0" distB="0" distL="114300" distR="114300">
            <wp:extent cx="5207000" cy="1193800"/>
            <wp:effectExtent l="0" t="0" r="12700" b="635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pic:cNvPicPr>
                  </pic:nvPicPr>
                  <pic:blipFill>
                    <a:blip r:embed="rId46"/>
                    <a:stretch>
                      <a:fillRect/>
                    </a:stretch>
                  </pic:blipFill>
                  <pic:spPr>
                    <a:xfrm>
                      <a:off x="0" y="0"/>
                      <a:ext cx="5207000" cy="1193800"/>
                    </a:xfrm>
                    <a:prstGeom prst="rect">
                      <a:avLst/>
                    </a:prstGeom>
                    <a:noFill/>
                    <a:ln w="9525">
                      <a:noFill/>
                    </a:ln>
                  </pic:spPr>
                </pic:pic>
              </a:graphicData>
            </a:graphic>
          </wp:inline>
        </w:drawing>
      </w:r>
    </w:p>
    <w:p>
      <w:pPr>
        <w:pStyle w:val="31"/>
        <w:numPr>
          <w:ilvl w:val="0"/>
          <w:numId w:val="7"/>
        </w:numPr>
        <w:ind w:firstLineChars="0"/>
      </w:pPr>
      <w:r>
        <w:rPr>
          <w:rFonts w:hint="eastAsia"/>
        </w:rPr>
        <w:t>填写竣工</w:t>
      </w:r>
      <w:r>
        <w:t>备案信息，非空选项</w:t>
      </w:r>
      <w:r>
        <w:rPr>
          <w:rFonts w:hint="eastAsia"/>
        </w:rPr>
        <w:t>为必</w:t>
      </w:r>
      <w:r>
        <w:t>填信息：</w:t>
      </w:r>
    </w:p>
    <w:p>
      <w:r>
        <w:drawing>
          <wp:inline distT="0" distB="0" distL="114300" distR="114300">
            <wp:extent cx="5245735" cy="3566160"/>
            <wp:effectExtent l="0" t="0" r="12065" b="1524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47"/>
                    <a:stretch>
                      <a:fillRect/>
                    </a:stretch>
                  </pic:blipFill>
                  <pic:spPr>
                    <a:xfrm>
                      <a:off x="0" y="0"/>
                      <a:ext cx="5245735" cy="3566160"/>
                    </a:xfrm>
                    <a:prstGeom prst="rect">
                      <a:avLst/>
                    </a:prstGeom>
                    <a:noFill/>
                    <a:ln w="9525">
                      <a:noFill/>
                    </a:ln>
                  </pic:spPr>
                </pic:pic>
              </a:graphicData>
            </a:graphic>
          </wp:inline>
        </w:drawing>
      </w:r>
    </w:p>
    <w:p>
      <w:pPr>
        <w:pStyle w:val="31"/>
        <w:numPr>
          <w:ilvl w:val="0"/>
          <w:numId w:val="7"/>
        </w:numPr>
        <w:ind w:firstLineChars="0"/>
      </w:pPr>
      <w:r>
        <w:rPr>
          <w:rFonts w:hint="eastAsia"/>
        </w:rPr>
        <w:t>点击</w:t>
      </w:r>
      <w:r>
        <w:t>【</w:t>
      </w:r>
      <w:r>
        <w:rPr>
          <w:rFonts w:hint="eastAsia"/>
          <w:lang w:eastAsia="zh-CN"/>
        </w:rPr>
        <w:t>登记</w:t>
      </w:r>
      <w:r>
        <w:t>】</w:t>
      </w:r>
      <w:r>
        <w:rPr>
          <w:rFonts w:hint="eastAsia"/>
        </w:rPr>
        <w:t>，</w:t>
      </w:r>
      <w:r>
        <w:rPr>
          <w:rFonts w:hint="eastAsia"/>
          <w:lang w:eastAsia="zh-CN"/>
        </w:rPr>
        <w:t>提交竣工备案成功，待地市发展办审核。</w:t>
      </w:r>
    </w:p>
    <w:p>
      <w:pPr>
        <w:pStyle w:val="31"/>
        <w:numPr>
          <w:ilvl w:val="0"/>
          <w:numId w:val="7"/>
        </w:numPr>
        <w:ind w:firstLineChars="0"/>
      </w:pPr>
      <w:r>
        <w:rPr>
          <w:rFonts w:hint="eastAsia"/>
          <w:lang w:eastAsia="zh-CN"/>
        </w:rPr>
        <w:t>下次进入系统后可在竣工备案表管理</w:t>
      </w:r>
      <w:r>
        <w:rPr>
          <w:rFonts w:hint="eastAsia"/>
          <w:lang w:val="en-US" w:eastAsia="zh-CN"/>
        </w:rPr>
        <w:t>--》竣工备案表中查看到审核进展情况</w:t>
      </w:r>
      <w:r>
        <w:t>：</w:t>
      </w:r>
    </w:p>
    <w:p>
      <w:r>
        <w:drawing>
          <wp:inline distT="0" distB="0" distL="114300" distR="114300">
            <wp:extent cx="5351145" cy="1401445"/>
            <wp:effectExtent l="0" t="0" r="1905" b="8255"/>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pic:cNvPicPr>
                      <a:picLocks noChangeAspect="1"/>
                    </pic:cNvPicPr>
                  </pic:nvPicPr>
                  <pic:blipFill>
                    <a:blip r:embed="rId48"/>
                    <a:stretch>
                      <a:fillRect/>
                    </a:stretch>
                  </pic:blipFill>
                  <pic:spPr>
                    <a:xfrm>
                      <a:off x="0" y="0"/>
                      <a:ext cx="5351145" cy="1401445"/>
                    </a:xfrm>
                    <a:prstGeom prst="rect">
                      <a:avLst/>
                    </a:prstGeom>
                    <a:noFill/>
                    <a:ln w="9525">
                      <a:noFill/>
                    </a:ln>
                  </pic:spPr>
                </pic:pic>
              </a:graphicData>
            </a:graphic>
          </wp:inline>
        </w:drawing>
      </w:r>
    </w:p>
    <w:p>
      <w:pPr>
        <w:rPr>
          <w:rFonts w:hint="eastAsia" w:eastAsiaTheme="minorEastAsia"/>
          <w:color w:val="004A7E"/>
          <w:lang w:eastAsia="zh-CN"/>
        </w:rPr>
      </w:pPr>
      <w:r>
        <w:rPr>
          <w:rFonts w:hint="eastAsia"/>
          <w:lang w:val="en-US" w:eastAsia="zh-CN"/>
        </w:rPr>
        <w:t xml:space="preserve">   </w:t>
      </w:r>
      <w:r>
        <w:rPr>
          <w:rFonts w:hint="eastAsia"/>
          <w:color w:val="004A7E"/>
          <w:lang w:eastAsia="zh-CN"/>
        </w:rPr>
        <w:t>注：相关地市发展办也可代为继续登记竣工备案信息</w:t>
      </w:r>
    </w:p>
    <w:p>
      <w:pPr>
        <w:pStyle w:val="3"/>
        <w:widowControl/>
        <w:numPr>
          <w:ilvl w:val="1"/>
          <w:numId w:val="2"/>
        </w:numPr>
        <w:rPr>
          <w:rFonts w:ascii="Calibri Light" w:hAnsi="Calibri Light" w:eastAsia="宋体" w:cs="宋体"/>
        </w:rPr>
      </w:pPr>
      <w:bookmarkStart w:id="28" w:name="_Toc13216"/>
      <w:r>
        <w:rPr>
          <w:rFonts w:hint="eastAsia" w:ascii="Calibri Light" w:hAnsi="Calibri Light" w:eastAsia="宋体" w:cs="宋体"/>
        </w:rPr>
        <w:t>竣工备案</w:t>
      </w:r>
      <w:bookmarkEnd w:id="20"/>
      <w:r>
        <w:rPr>
          <w:rFonts w:hint="eastAsia" w:ascii="Calibri Light" w:hAnsi="Calibri Light" w:eastAsia="宋体" w:cs="宋体"/>
          <w:lang w:eastAsia="zh-CN"/>
        </w:rPr>
        <w:t>操作流程</w:t>
      </w:r>
      <w:bookmarkEnd w:id="28"/>
    </w:p>
    <w:p>
      <w:pPr>
        <w:pStyle w:val="4"/>
        <w:widowControl/>
        <w:numPr>
          <w:ilvl w:val="2"/>
          <w:numId w:val="2"/>
        </w:numPr>
        <w:rPr>
          <w:rFonts w:ascii="Calibri" w:hAnsi="Calibri" w:eastAsia="宋体" w:cs="宋体"/>
        </w:rPr>
      </w:pPr>
      <w:bookmarkStart w:id="29" w:name="_Toc462906606"/>
      <w:bookmarkStart w:id="30" w:name="_Toc7641"/>
      <w:r>
        <w:rPr>
          <w:rFonts w:hint="eastAsia" w:ascii="Calibri" w:hAnsi="Calibri" w:eastAsia="宋体" w:cs="宋体"/>
        </w:rPr>
        <w:t>查询竣工备案表</w:t>
      </w:r>
      <w:bookmarkEnd w:id="29"/>
      <w:bookmarkEnd w:id="30"/>
    </w:p>
    <w:p>
      <w:pPr>
        <w:ind w:firstLine="420"/>
      </w:pPr>
      <w:bookmarkStart w:id="31" w:name="OLE_LINK9"/>
      <w:r>
        <w:rPr>
          <w:rFonts w:hint="eastAsia"/>
        </w:rPr>
        <w:t>点击左侧导航栏里的【竣工备案表管理】，系统会在右侧打开竣工备案列表界面，查询条件：工程名称、工程地点、建设单位、地区、设计单位、施工单位、监理单位、是否验收通过、开工时间范围、竣工时间范围。</w:t>
      </w:r>
    </w:p>
    <w:p>
      <w:r>
        <w:rPr>
          <w:rFonts w:hint="eastAsia"/>
        </w:rPr>
        <w:t>点击</w:t>
      </w:r>
      <w:r>
        <w:drawing>
          <wp:inline distT="0" distB="0" distL="114300" distR="114300">
            <wp:extent cx="523875" cy="304800"/>
            <wp:effectExtent l="0" t="0" r="9525" b="0"/>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14"/>
                    <a:stretch>
                      <a:fillRect/>
                    </a:stretch>
                  </pic:blipFill>
                  <pic:spPr>
                    <a:xfrm>
                      <a:off x="0" y="0"/>
                      <a:ext cx="523875" cy="304800"/>
                    </a:xfrm>
                    <a:prstGeom prst="rect">
                      <a:avLst/>
                    </a:prstGeom>
                    <a:noFill/>
                    <a:ln w="9525">
                      <a:noFill/>
                    </a:ln>
                  </pic:spPr>
                </pic:pic>
              </a:graphicData>
            </a:graphic>
          </wp:inline>
        </w:drawing>
      </w:r>
      <w:r>
        <w:rPr>
          <w:rFonts w:hint="eastAsia"/>
        </w:rPr>
        <w:t>按钮，查询出符合条件的竣工备案表；点击</w:t>
      </w:r>
      <w:r>
        <w:drawing>
          <wp:inline distT="0" distB="0" distL="114300" distR="114300">
            <wp:extent cx="514350" cy="314325"/>
            <wp:effectExtent l="0" t="0" r="0" b="9525"/>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pic:cNvPicPr>
                  </pic:nvPicPr>
                  <pic:blipFill>
                    <a:blip r:embed="rId15"/>
                    <a:stretch>
                      <a:fillRect/>
                    </a:stretch>
                  </pic:blipFill>
                  <pic:spPr>
                    <a:xfrm>
                      <a:off x="0" y="0"/>
                      <a:ext cx="514350" cy="314325"/>
                    </a:xfrm>
                    <a:prstGeom prst="rect">
                      <a:avLst/>
                    </a:prstGeom>
                    <a:noFill/>
                    <a:ln w="9525">
                      <a:noFill/>
                    </a:ln>
                  </pic:spPr>
                </pic:pic>
              </a:graphicData>
            </a:graphic>
          </wp:inline>
        </w:drawing>
      </w:r>
      <w:r>
        <w:rPr>
          <w:rFonts w:hint="eastAsia"/>
        </w:rPr>
        <w:t>按钮，清空查询条件。查询条件为空时，默认查出所有竣工备案表记录。</w:t>
      </w:r>
    </w:p>
    <w:bookmarkEnd w:id="31"/>
    <w:p>
      <w:pPr>
        <w:pStyle w:val="31"/>
        <w:numPr>
          <w:ilvl w:val="0"/>
          <w:numId w:val="7"/>
        </w:numPr>
        <w:ind w:firstLineChars="0"/>
      </w:pPr>
      <w:r>
        <w:rPr>
          <w:rFonts w:hint="eastAsia"/>
        </w:rPr>
        <w:t>点击</w:t>
      </w:r>
      <w:r>
        <w:t>竣工备案</w:t>
      </w:r>
      <w:r>
        <w:rPr>
          <w:rFonts w:hint="eastAsia"/>
        </w:rPr>
        <w:t>表</w:t>
      </w:r>
      <w:r>
        <w:t>，进入竣工备案列表：</w:t>
      </w:r>
    </w:p>
    <w:p>
      <w:r>
        <w:drawing>
          <wp:inline distT="0" distB="0" distL="114300" distR="114300">
            <wp:extent cx="5265420" cy="2467610"/>
            <wp:effectExtent l="0" t="0" r="11430"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9"/>
                    <a:stretch>
                      <a:fillRect/>
                    </a:stretch>
                  </pic:blipFill>
                  <pic:spPr>
                    <a:xfrm>
                      <a:off x="0" y="0"/>
                      <a:ext cx="5265420" cy="2467610"/>
                    </a:xfrm>
                    <a:prstGeom prst="rect">
                      <a:avLst/>
                    </a:prstGeom>
                    <a:noFill/>
                    <a:ln w="9525">
                      <a:noFill/>
                    </a:ln>
                  </pic:spPr>
                </pic:pic>
              </a:graphicData>
            </a:graphic>
          </wp:inline>
        </w:drawing>
      </w:r>
    </w:p>
    <w:p>
      <w:pPr>
        <w:pStyle w:val="31"/>
        <w:numPr>
          <w:ilvl w:val="0"/>
          <w:numId w:val="7"/>
        </w:numPr>
        <w:ind w:firstLineChars="0"/>
      </w:pPr>
      <w:r>
        <w:rPr>
          <w:rFonts w:hint="eastAsia"/>
        </w:rPr>
        <w:t>输入</w:t>
      </w:r>
      <w:r>
        <w:t>查询条件，</w:t>
      </w:r>
      <w:r>
        <w:rPr>
          <w:rFonts w:hint="eastAsia"/>
        </w:rPr>
        <w:t>点击</w:t>
      </w:r>
      <w:r>
        <w:t>【</w:t>
      </w:r>
      <w:r>
        <w:rPr>
          <w:rFonts w:hint="eastAsia"/>
        </w:rPr>
        <w:t>查询</w:t>
      </w:r>
      <w:r>
        <w:t>】</w:t>
      </w:r>
      <w:r>
        <w:rPr>
          <w:rFonts w:hint="eastAsia"/>
        </w:rPr>
        <w:t>，</w:t>
      </w:r>
      <w:r>
        <w:t>查询竣工备案</w:t>
      </w:r>
      <w:r>
        <w:rPr>
          <w:rFonts w:hint="eastAsia"/>
        </w:rPr>
        <w:t>列表</w:t>
      </w:r>
      <w:r>
        <w:t>信息：</w:t>
      </w:r>
    </w:p>
    <w:p>
      <w:r>
        <w:drawing>
          <wp:inline distT="0" distB="0" distL="114300" distR="114300">
            <wp:extent cx="5269230" cy="2346960"/>
            <wp:effectExtent l="0" t="0" r="7620" b="1524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50"/>
                    <a:stretch>
                      <a:fillRect/>
                    </a:stretch>
                  </pic:blipFill>
                  <pic:spPr>
                    <a:xfrm>
                      <a:off x="0" y="0"/>
                      <a:ext cx="5269230" cy="2346960"/>
                    </a:xfrm>
                    <a:prstGeom prst="rect">
                      <a:avLst/>
                    </a:prstGeom>
                    <a:noFill/>
                    <a:ln w="9525">
                      <a:noFill/>
                    </a:ln>
                  </pic:spPr>
                </pic:pic>
              </a:graphicData>
            </a:graphic>
          </wp:inline>
        </w:drawing>
      </w:r>
    </w:p>
    <w:p/>
    <w:p/>
    <w:p/>
    <w:p/>
    <w:p/>
    <w:p/>
    <w:p/>
    <w:p/>
    <w:p/>
    <w:p/>
    <w:p/>
    <w:p/>
    <w:p>
      <w:pPr>
        <w:pStyle w:val="4"/>
        <w:widowControl/>
        <w:numPr>
          <w:ilvl w:val="2"/>
          <w:numId w:val="2"/>
        </w:numPr>
      </w:pPr>
      <w:bookmarkStart w:id="32" w:name="_Toc462906607"/>
      <w:bookmarkStart w:id="33" w:name="_Toc20101"/>
      <w:r>
        <w:rPr>
          <w:rFonts w:hint="eastAsia" w:ascii="Calibri" w:hAnsi="Calibri" w:eastAsia="宋体" w:cs="宋体"/>
        </w:rPr>
        <w:t>登记竣工备案表</w:t>
      </w:r>
      <w:bookmarkEnd w:id="32"/>
      <w:bookmarkEnd w:id="33"/>
    </w:p>
    <w:p>
      <w:pPr>
        <w:pStyle w:val="5"/>
        <w:numPr>
          <w:ilvl w:val="3"/>
          <w:numId w:val="0"/>
        </w:numPr>
        <w:tabs>
          <w:tab w:val="clear" w:pos="864"/>
        </w:tabs>
        <w:ind w:leftChars="0"/>
        <w:rPr>
          <w:rFonts w:hint="eastAsia"/>
          <w:lang w:val="en-US" w:eastAsia="zh-CN"/>
        </w:rPr>
      </w:pPr>
      <w:r>
        <w:rPr>
          <w:rFonts w:hint="eastAsia"/>
          <w:lang w:val="en-US" w:eastAsia="zh-CN"/>
        </w:rPr>
        <w:t>3.3.2.1登记竣工备案</w:t>
      </w:r>
    </w:p>
    <w:p>
      <w:pPr>
        <w:rPr>
          <w:rFonts w:hint="eastAsia"/>
          <w:lang w:eastAsia="zh-CN"/>
        </w:rPr>
      </w:pPr>
      <w:r>
        <w:rPr>
          <w:rFonts w:hint="eastAsia"/>
          <w:lang w:val="en-US" w:eastAsia="zh-CN"/>
        </w:rPr>
        <w:t>点击列表页中的</w:t>
      </w:r>
      <w:r>
        <w:drawing>
          <wp:inline distT="0" distB="0" distL="114300" distR="114300">
            <wp:extent cx="400050" cy="257175"/>
            <wp:effectExtent l="0" t="0" r="0" b="9525"/>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51"/>
                    <a:stretch>
                      <a:fillRect/>
                    </a:stretch>
                  </pic:blipFill>
                  <pic:spPr>
                    <a:xfrm>
                      <a:off x="0" y="0"/>
                      <a:ext cx="400050" cy="257175"/>
                    </a:xfrm>
                    <a:prstGeom prst="rect">
                      <a:avLst/>
                    </a:prstGeom>
                    <a:noFill/>
                    <a:ln w="9525">
                      <a:noFill/>
                    </a:ln>
                  </pic:spPr>
                </pic:pic>
              </a:graphicData>
            </a:graphic>
          </wp:inline>
        </w:drawing>
      </w:r>
      <w:r>
        <w:rPr>
          <w:rFonts w:hint="eastAsia"/>
          <w:lang w:eastAsia="zh-CN"/>
        </w:rPr>
        <w:t>登记按钮，开始登记竣工备案信息</w:t>
      </w:r>
    </w:p>
    <w:p>
      <w:pPr>
        <w:rPr>
          <w:rFonts w:hint="eastAsia"/>
          <w:lang w:val="en-US" w:eastAsia="zh-CN"/>
        </w:rPr>
      </w:pPr>
    </w:p>
    <w:p>
      <w:pPr>
        <w:pStyle w:val="31"/>
        <w:numPr>
          <w:ilvl w:val="0"/>
          <w:numId w:val="7"/>
        </w:numPr>
        <w:ind w:firstLineChars="0"/>
      </w:pPr>
      <w:r>
        <w:rPr>
          <w:rFonts w:hint="eastAsia"/>
          <w:lang w:val="en-US" w:eastAsia="zh-CN"/>
        </w:rPr>
        <w:t>1、</w:t>
      </w:r>
      <w:r>
        <w:rPr>
          <w:rFonts w:hint="eastAsia"/>
        </w:rPr>
        <w:t>选中</w:t>
      </w:r>
      <w:r>
        <w:t>项目名称</w:t>
      </w:r>
      <w:r>
        <w:rPr>
          <w:rFonts w:hint="eastAsia"/>
        </w:rPr>
        <w:t>（</w:t>
      </w:r>
      <w:r>
        <w:rPr>
          <w:rFonts w:hint="eastAsia"/>
          <w:lang w:eastAsia="zh-CN"/>
        </w:rPr>
        <w:t>选项中只会出现</w:t>
      </w:r>
      <w:r>
        <w:rPr>
          <w:rFonts w:hint="eastAsia"/>
          <w:color w:val="0070C0"/>
          <w:lang w:eastAsia="zh-CN"/>
        </w:rPr>
        <w:t>已通过</w:t>
      </w:r>
      <w:r>
        <w:rPr>
          <w:rFonts w:hint="eastAsia"/>
          <w:lang w:eastAsia="zh-CN"/>
        </w:rPr>
        <w:t>登记</w:t>
      </w:r>
      <w:r>
        <w:t>备案的项目）：</w:t>
      </w:r>
    </w:p>
    <w:p>
      <w:r>
        <w:drawing>
          <wp:inline distT="0" distB="0" distL="0" distR="0">
            <wp:extent cx="4711700" cy="2485390"/>
            <wp:effectExtent l="0" t="0" r="12700"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2"/>
                    <a:stretch>
                      <a:fillRect/>
                    </a:stretch>
                  </pic:blipFill>
                  <pic:spPr>
                    <a:xfrm>
                      <a:off x="0" y="0"/>
                      <a:ext cx="4711700" cy="2485390"/>
                    </a:xfrm>
                    <a:prstGeom prst="rect">
                      <a:avLst/>
                    </a:prstGeom>
                  </pic:spPr>
                </pic:pic>
              </a:graphicData>
            </a:graphic>
          </wp:inline>
        </w:drawing>
      </w:r>
    </w:p>
    <w:p>
      <w:pPr>
        <w:pStyle w:val="31"/>
        <w:numPr>
          <w:ilvl w:val="0"/>
          <w:numId w:val="0"/>
        </w:numPr>
        <w:ind w:leftChars="0"/>
      </w:pPr>
      <w:r>
        <w:rPr>
          <w:rFonts w:hint="eastAsia"/>
          <w:lang w:val="en-US" w:eastAsia="zh-CN"/>
        </w:rPr>
        <w:t>2、</w:t>
      </w:r>
      <w:r>
        <w:rPr>
          <w:rFonts w:hint="eastAsia"/>
        </w:rPr>
        <w:t>填写竣工</w:t>
      </w:r>
      <w:r>
        <w:t>备案信息，非空选项</w:t>
      </w:r>
      <w:r>
        <w:rPr>
          <w:rFonts w:hint="eastAsia"/>
        </w:rPr>
        <w:t>为必</w:t>
      </w:r>
      <w:r>
        <w:t>填信息：</w:t>
      </w:r>
    </w:p>
    <w:p>
      <w:r>
        <w:drawing>
          <wp:inline distT="0" distB="0" distL="114300" distR="114300">
            <wp:extent cx="5262880" cy="1848485"/>
            <wp:effectExtent l="0" t="0" r="13970" b="18415"/>
            <wp:docPr id="1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0"/>
                    <pic:cNvPicPr>
                      <a:picLocks noChangeAspect="1"/>
                    </pic:cNvPicPr>
                  </pic:nvPicPr>
                  <pic:blipFill>
                    <a:blip r:embed="rId53"/>
                    <a:stretch>
                      <a:fillRect/>
                    </a:stretch>
                  </pic:blipFill>
                  <pic:spPr>
                    <a:xfrm>
                      <a:off x="0" y="0"/>
                      <a:ext cx="5262880" cy="1848485"/>
                    </a:xfrm>
                    <a:prstGeom prst="rect">
                      <a:avLst/>
                    </a:prstGeom>
                    <a:noFill/>
                    <a:ln w="9525">
                      <a:noFill/>
                    </a:ln>
                  </pic:spPr>
                </pic:pic>
              </a:graphicData>
            </a:graphic>
          </wp:inline>
        </w:drawing>
      </w:r>
    </w:p>
    <w:p>
      <w:r>
        <w:drawing>
          <wp:inline distT="0" distB="0" distL="114300" distR="114300">
            <wp:extent cx="5270500" cy="1704975"/>
            <wp:effectExtent l="0" t="0" r="6350" b="9525"/>
            <wp:docPr id="1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1"/>
                    <pic:cNvPicPr>
                      <a:picLocks noChangeAspect="1"/>
                    </pic:cNvPicPr>
                  </pic:nvPicPr>
                  <pic:blipFill>
                    <a:blip r:embed="rId54"/>
                    <a:stretch>
                      <a:fillRect/>
                    </a:stretch>
                  </pic:blipFill>
                  <pic:spPr>
                    <a:xfrm>
                      <a:off x="0" y="0"/>
                      <a:ext cx="5270500" cy="1704975"/>
                    </a:xfrm>
                    <a:prstGeom prst="rect">
                      <a:avLst/>
                    </a:prstGeom>
                    <a:noFill/>
                    <a:ln w="9525">
                      <a:noFill/>
                    </a:ln>
                  </pic:spPr>
                </pic:pic>
              </a:graphicData>
            </a:graphic>
          </wp:inline>
        </w:drawing>
      </w:r>
    </w:p>
    <w:p/>
    <w:p>
      <w:pPr>
        <w:pStyle w:val="31"/>
        <w:numPr>
          <w:ilvl w:val="0"/>
          <w:numId w:val="0"/>
        </w:numPr>
        <w:ind w:leftChars="0"/>
      </w:pPr>
      <w:r>
        <w:rPr>
          <w:rFonts w:hint="eastAsia"/>
          <w:lang w:val="en-US" w:eastAsia="zh-CN"/>
        </w:rPr>
        <w:t>3、</w:t>
      </w:r>
      <w:r>
        <w:rPr>
          <w:rFonts w:hint="eastAsia"/>
        </w:rPr>
        <w:t>点击</w:t>
      </w:r>
      <w:r>
        <w:t>【</w:t>
      </w:r>
      <w:r>
        <w:rPr>
          <w:rFonts w:hint="eastAsia"/>
        </w:rPr>
        <w:t>登记</w:t>
      </w:r>
      <w:r>
        <w:t>】</w:t>
      </w:r>
      <w:r>
        <w:rPr>
          <w:rFonts w:hint="eastAsia"/>
        </w:rPr>
        <w:t>，可在</w:t>
      </w:r>
      <w:r>
        <w:t>竣工备案</w:t>
      </w:r>
      <w:r>
        <w:rPr>
          <w:rFonts w:hint="eastAsia"/>
        </w:rPr>
        <w:t>列表</w:t>
      </w:r>
      <w:r>
        <w:t>，查看新增的记录信息：</w:t>
      </w:r>
    </w:p>
    <w:p>
      <w:r>
        <w:drawing>
          <wp:inline distT="0" distB="0" distL="114300" distR="114300">
            <wp:extent cx="5266690" cy="1757045"/>
            <wp:effectExtent l="0" t="0" r="10160" b="14605"/>
            <wp:docPr id="1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3"/>
                    <pic:cNvPicPr>
                      <a:picLocks noChangeAspect="1"/>
                    </pic:cNvPicPr>
                  </pic:nvPicPr>
                  <pic:blipFill>
                    <a:blip r:embed="rId55"/>
                    <a:stretch>
                      <a:fillRect/>
                    </a:stretch>
                  </pic:blipFill>
                  <pic:spPr>
                    <a:xfrm>
                      <a:off x="0" y="0"/>
                      <a:ext cx="5266690" cy="1757045"/>
                    </a:xfrm>
                    <a:prstGeom prst="rect">
                      <a:avLst/>
                    </a:prstGeom>
                    <a:noFill/>
                    <a:ln w="9525">
                      <a:noFill/>
                    </a:ln>
                  </pic:spPr>
                </pic:pic>
              </a:graphicData>
            </a:graphic>
          </wp:inline>
        </w:drawing>
      </w:r>
    </w:p>
    <w:p>
      <w:pPr>
        <w:pStyle w:val="4"/>
        <w:widowControl/>
        <w:numPr>
          <w:ilvl w:val="2"/>
          <w:numId w:val="2"/>
        </w:numPr>
        <w:rPr>
          <w:rFonts w:ascii="Calibri" w:hAnsi="Calibri" w:eastAsia="宋体" w:cs="宋体"/>
        </w:rPr>
      </w:pPr>
      <w:bookmarkStart w:id="34" w:name="_Toc462906608"/>
      <w:bookmarkStart w:id="35" w:name="_Toc19430"/>
      <w:r>
        <w:rPr>
          <w:rFonts w:hint="eastAsia" w:ascii="Calibri" w:hAnsi="Calibri" w:eastAsia="宋体" w:cs="宋体"/>
        </w:rPr>
        <w:t>修改竣工备案表</w:t>
      </w:r>
      <w:bookmarkEnd w:id="34"/>
      <w:bookmarkEnd w:id="35"/>
    </w:p>
    <w:p>
      <w:pPr>
        <w:pStyle w:val="31"/>
        <w:numPr>
          <w:ilvl w:val="0"/>
          <w:numId w:val="7"/>
        </w:numPr>
        <w:ind w:firstLineChars="0"/>
      </w:pPr>
      <w:r>
        <w:rPr>
          <w:rFonts w:hint="eastAsia"/>
        </w:rPr>
        <w:t>竣工</w:t>
      </w:r>
      <w:r>
        <w:t>备案列表</w:t>
      </w:r>
      <w:r>
        <w:rPr>
          <w:rFonts w:hint="eastAsia"/>
          <w:lang w:eastAsia="zh-CN"/>
        </w:rPr>
        <w:t>状态为“驳回”时</w:t>
      </w:r>
      <w:r>
        <w:t>，</w:t>
      </w:r>
      <w:r>
        <w:rPr>
          <w:rFonts w:hint="eastAsia"/>
          <w:lang w:eastAsia="zh-CN"/>
        </w:rPr>
        <w:t>可</w:t>
      </w:r>
      <w:r>
        <w:rPr>
          <w:rFonts w:hint="eastAsia"/>
        </w:rPr>
        <w:t>点击</w:t>
      </w:r>
      <w:r>
        <w:t>【</w:t>
      </w:r>
      <w:r>
        <w:rPr>
          <w:rFonts w:hint="eastAsia"/>
        </w:rPr>
        <w:t>修改</w:t>
      </w:r>
      <w:r>
        <w:t>】</w:t>
      </w:r>
      <w:r>
        <w:rPr>
          <w:rFonts w:hint="eastAsia"/>
        </w:rPr>
        <w:t>：</w:t>
      </w:r>
    </w:p>
    <w:p>
      <w:r>
        <w:drawing>
          <wp:inline distT="0" distB="0" distL="114300" distR="114300">
            <wp:extent cx="5262245" cy="1311275"/>
            <wp:effectExtent l="0" t="0" r="1460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6"/>
                    <a:stretch>
                      <a:fillRect/>
                    </a:stretch>
                  </pic:blipFill>
                  <pic:spPr>
                    <a:xfrm>
                      <a:off x="0" y="0"/>
                      <a:ext cx="5262245" cy="1311275"/>
                    </a:xfrm>
                    <a:prstGeom prst="rect">
                      <a:avLst/>
                    </a:prstGeom>
                    <a:noFill/>
                    <a:ln w="9525">
                      <a:noFill/>
                    </a:ln>
                  </pic:spPr>
                </pic:pic>
              </a:graphicData>
            </a:graphic>
          </wp:inline>
        </w:drawing>
      </w:r>
    </w:p>
    <w:p>
      <w:pPr>
        <w:pStyle w:val="31"/>
        <w:numPr>
          <w:ilvl w:val="0"/>
          <w:numId w:val="7"/>
        </w:numPr>
        <w:ind w:firstLineChars="0"/>
      </w:pPr>
      <w:r>
        <w:rPr>
          <w:rFonts w:hint="eastAsia"/>
        </w:rPr>
        <w:t>修改</w:t>
      </w:r>
      <w:r>
        <w:t>竣工备案信息：</w:t>
      </w:r>
    </w:p>
    <w:p>
      <w:r>
        <w:drawing>
          <wp:inline distT="0" distB="0" distL="114300" distR="114300">
            <wp:extent cx="5271135" cy="2892425"/>
            <wp:effectExtent l="0" t="0" r="5715" b="3175"/>
            <wp:docPr id="1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4"/>
                    <pic:cNvPicPr>
                      <a:picLocks noChangeAspect="1"/>
                    </pic:cNvPicPr>
                  </pic:nvPicPr>
                  <pic:blipFill>
                    <a:blip r:embed="rId57"/>
                    <a:stretch>
                      <a:fillRect/>
                    </a:stretch>
                  </pic:blipFill>
                  <pic:spPr>
                    <a:xfrm>
                      <a:off x="0" y="0"/>
                      <a:ext cx="5271135" cy="2892425"/>
                    </a:xfrm>
                    <a:prstGeom prst="rect">
                      <a:avLst/>
                    </a:prstGeom>
                    <a:noFill/>
                    <a:ln w="9525">
                      <a:noFill/>
                    </a:ln>
                  </pic:spPr>
                </pic:pic>
              </a:graphicData>
            </a:graphic>
          </wp:inline>
        </w:drawing>
      </w:r>
    </w:p>
    <w:p>
      <w:pPr>
        <w:rPr>
          <w:rFonts w:hint="eastAsia" w:eastAsiaTheme="minorEastAsia"/>
          <w:lang w:eastAsia="zh-CN"/>
        </w:rPr>
      </w:pPr>
      <w:r>
        <w:rPr>
          <w:rFonts w:hint="eastAsia"/>
          <w:lang w:eastAsia="zh-CN"/>
        </w:rPr>
        <w:t>修改好后点击【保存】，再次将信息提交上级地市发展办审核。</w:t>
      </w:r>
    </w:p>
    <w:p/>
    <w:p/>
    <w:p/>
    <w:p>
      <w:pPr>
        <w:pStyle w:val="4"/>
        <w:widowControl/>
        <w:numPr>
          <w:ilvl w:val="2"/>
          <w:numId w:val="2"/>
        </w:numPr>
        <w:rPr>
          <w:rFonts w:ascii="Calibri" w:hAnsi="Calibri" w:eastAsia="宋体" w:cs="宋体"/>
        </w:rPr>
      </w:pPr>
      <w:bookmarkStart w:id="36" w:name="_Toc462906609"/>
      <w:bookmarkStart w:id="37" w:name="_Toc19777"/>
      <w:r>
        <w:rPr>
          <w:rFonts w:hint="eastAsia" w:ascii="Calibri" w:hAnsi="Calibri" w:eastAsia="宋体" w:cs="宋体"/>
        </w:rPr>
        <w:t>查看竣工备案表</w:t>
      </w:r>
      <w:bookmarkEnd w:id="36"/>
      <w:bookmarkEnd w:id="37"/>
    </w:p>
    <w:p>
      <w:pPr>
        <w:pStyle w:val="31"/>
        <w:numPr>
          <w:ilvl w:val="0"/>
          <w:numId w:val="7"/>
        </w:numPr>
        <w:ind w:firstLineChars="0"/>
      </w:pPr>
      <w:r>
        <w:rPr>
          <w:rFonts w:hint="eastAsia"/>
        </w:rPr>
        <w:t>竣工</w:t>
      </w:r>
      <w:r>
        <w:t>备案列表，点击【</w:t>
      </w:r>
      <w:r>
        <w:rPr>
          <w:rFonts w:hint="eastAsia"/>
        </w:rPr>
        <w:t>查看</w:t>
      </w:r>
      <w:r>
        <w:t>】</w:t>
      </w:r>
      <w:r>
        <w:rPr>
          <w:rFonts w:hint="eastAsia"/>
        </w:rPr>
        <w:t>：</w:t>
      </w:r>
    </w:p>
    <w:p>
      <w:r>
        <w:drawing>
          <wp:inline distT="0" distB="0" distL="114300" distR="114300">
            <wp:extent cx="5271135" cy="1662430"/>
            <wp:effectExtent l="0" t="0" r="5715" b="13970"/>
            <wp:docPr id="1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7"/>
                    <pic:cNvPicPr>
                      <a:picLocks noChangeAspect="1"/>
                    </pic:cNvPicPr>
                  </pic:nvPicPr>
                  <pic:blipFill>
                    <a:blip r:embed="rId58"/>
                    <a:stretch>
                      <a:fillRect/>
                    </a:stretch>
                  </pic:blipFill>
                  <pic:spPr>
                    <a:xfrm>
                      <a:off x="0" y="0"/>
                      <a:ext cx="5271135" cy="1662430"/>
                    </a:xfrm>
                    <a:prstGeom prst="rect">
                      <a:avLst/>
                    </a:prstGeom>
                    <a:noFill/>
                    <a:ln w="9525">
                      <a:noFill/>
                    </a:ln>
                  </pic:spPr>
                </pic:pic>
              </a:graphicData>
            </a:graphic>
          </wp:inline>
        </w:drawing>
      </w:r>
    </w:p>
    <w:p>
      <w:pPr>
        <w:pStyle w:val="31"/>
        <w:numPr>
          <w:ilvl w:val="0"/>
          <w:numId w:val="7"/>
        </w:numPr>
        <w:ind w:firstLineChars="0"/>
      </w:pPr>
      <w:r>
        <w:rPr>
          <w:rFonts w:hint="eastAsia"/>
        </w:rPr>
        <w:t>查看</w:t>
      </w:r>
      <w:r>
        <w:t>竣工备案详情：</w:t>
      </w:r>
    </w:p>
    <w:p>
      <w:r>
        <w:drawing>
          <wp:inline distT="0" distB="0" distL="114300" distR="114300">
            <wp:extent cx="5270500" cy="3414395"/>
            <wp:effectExtent l="0" t="0" r="6350" b="14605"/>
            <wp:docPr id="1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8"/>
                    <pic:cNvPicPr>
                      <a:picLocks noChangeAspect="1"/>
                    </pic:cNvPicPr>
                  </pic:nvPicPr>
                  <pic:blipFill>
                    <a:blip r:embed="rId59"/>
                    <a:stretch>
                      <a:fillRect/>
                    </a:stretch>
                  </pic:blipFill>
                  <pic:spPr>
                    <a:xfrm>
                      <a:off x="0" y="0"/>
                      <a:ext cx="5270500" cy="3414395"/>
                    </a:xfrm>
                    <a:prstGeom prst="rect">
                      <a:avLst/>
                    </a:prstGeom>
                    <a:noFill/>
                    <a:ln w="9525">
                      <a:noFill/>
                    </a:ln>
                  </pic:spPr>
                </pic:pic>
              </a:graphicData>
            </a:graphic>
          </wp:inline>
        </w:drawing>
      </w:r>
    </w:p>
    <w:p/>
    <w:p/>
    <w:p/>
    <w:p/>
    <w:p/>
    <w:p/>
    <w:p/>
    <w:p/>
    <w:p/>
    <w:p>
      <w:pPr>
        <w:pStyle w:val="4"/>
        <w:widowControl/>
        <w:numPr>
          <w:ilvl w:val="2"/>
          <w:numId w:val="2"/>
        </w:numPr>
        <w:rPr>
          <w:rFonts w:ascii="Calibri" w:hAnsi="Calibri" w:eastAsia="宋体" w:cs="宋体"/>
        </w:rPr>
      </w:pPr>
      <w:bookmarkStart w:id="38" w:name="_Toc462906610"/>
      <w:bookmarkStart w:id="39" w:name="_Toc9640"/>
      <w:r>
        <w:rPr>
          <w:rFonts w:hint="eastAsia" w:ascii="Calibri" w:hAnsi="Calibri" w:eastAsia="宋体" w:cs="宋体"/>
        </w:rPr>
        <w:t>导出竣工备案表</w:t>
      </w:r>
      <w:bookmarkEnd w:id="38"/>
      <w:bookmarkEnd w:id="39"/>
    </w:p>
    <w:p>
      <w:pPr>
        <w:pStyle w:val="31"/>
        <w:numPr>
          <w:ilvl w:val="0"/>
          <w:numId w:val="7"/>
        </w:numPr>
        <w:ind w:firstLineChars="0"/>
      </w:pPr>
      <w:r>
        <w:rPr>
          <w:rFonts w:hint="eastAsia"/>
        </w:rPr>
        <w:t>选中</w:t>
      </w:r>
      <w:r>
        <w:t>记录后，点击【</w:t>
      </w:r>
      <w:r>
        <w:rPr>
          <w:rFonts w:hint="eastAsia"/>
        </w:rPr>
        <w:t>导出</w:t>
      </w:r>
      <w:r>
        <w:t>】</w:t>
      </w:r>
      <w:r>
        <w:rPr>
          <w:rFonts w:hint="eastAsia"/>
        </w:rPr>
        <w:t>，</w:t>
      </w:r>
      <w:r>
        <w:t>导出竣工备案列表：</w:t>
      </w:r>
    </w:p>
    <w:p>
      <w:r>
        <w:drawing>
          <wp:inline distT="0" distB="0" distL="0" distR="0">
            <wp:extent cx="5274310" cy="2313305"/>
            <wp:effectExtent l="0" t="0" r="2540"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0"/>
                    <a:stretch>
                      <a:fillRect/>
                    </a:stretch>
                  </pic:blipFill>
                  <pic:spPr>
                    <a:xfrm>
                      <a:off x="0" y="0"/>
                      <a:ext cx="5274310" cy="2313305"/>
                    </a:xfrm>
                    <a:prstGeom prst="rect">
                      <a:avLst/>
                    </a:prstGeom>
                  </pic:spPr>
                </pic:pic>
              </a:graphicData>
            </a:graphic>
          </wp:inline>
        </w:drawing>
      </w:r>
    </w:p>
    <w:p>
      <w:pPr>
        <w:pStyle w:val="4"/>
        <w:widowControl/>
        <w:numPr>
          <w:ilvl w:val="2"/>
          <w:numId w:val="2"/>
        </w:numPr>
        <w:rPr>
          <w:rFonts w:ascii="Calibri" w:hAnsi="Calibri" w:eastAsia="宋体" w:cs="宋体"/>
        </w:rPr>
      </w:pPr>
      <w:bookmarkStart w:id="40" w:name="_Toc462906611"/>
      <w:bookmarkStart w:id="41" w:name="_Toc27708"/>
      <w:r>
        <w:rPr>
          <w:rFonts w:hint="eastAsia" w:ascii="Calibri" w:hAnsi="Calibri" w:eastAsia="宋体" w:cs="宋体"/>
        </w:rPr>
        <w:t>打印竣工备案表</w:t>
      </w:r>
      <w:bookmarkEnd w:id="40"/>
      <w:bookmarkEnd w:id="41"/>
    </w:p>
    <w:p>
      <w:pPr>
        <w:pStyle w:val="31"/>
        <w:numPr>
          <w:ilvl w:val="0"/>
          <w:numId w:val="7"/>
        </w:numPr>
        <w:ind w:firstLineChars="0"/>
      </w:pPr>
      <w:r>
        <w:rPr>
          <w:rFonts w:hint="eastAsia"/>
        </w:rPr>
        <w:t>选中</w:t>
      </w:r>
      <w:r>
        <w:t>多条记录后</w:t>
      </w:r>
      <w:r>
        <w:rPr>
          <w:rFonts w:hint="eastAsia"/>
        </w:rPr>
        <w:t>，</w:t>
      </w:r>
      <w:r>
        <w:t>点击【</w:t>
      </w:r>
      <w:r>
        <w:rPr>
          <w:rFonts w:hint="eastAsia"/>
        </w:rPr>
        <w:t>打印</w:t>
      </w:r>
      <w:r>
        <w:t>】</w:t>
      </w:r>
      <w:r>
        <w:rPr>
          <w:rFonts w:hint="eastAsia"/>
        </w:rPr>
        <w:t>，</w:t>
      </w:r>
      <w:r>
        <w:t>打印竣工备案</w:t>
      </w:r>
      <w:r>
        <w:rPr>
          <w:rFonts w:hint="eastAsia"/>
        </w:rPr>
        <w:t>表</w:t>
      </w:r>
      <w:r>
        <w:t>：</w:t>
      </w:r>
    </w:p>
    <w:p>
      <w:r>
        <w:drawing>
          <wp:inline distT="0" distB="0" distL="0" distR="0">
            <wp:extent cx="5274310" cy="20967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1"/>
                    <a:stretch>
                      <a:fillRect/>
                    </a:stretch>
                  </pic:blipFill>
                  <pic:spPr>
                    <a:xfrm>
                      <a:off x="0" y="0"/>
                      <a:ext cx="5274310" cy="2096770"/>
                    </a:xfrm>
                    <a:prstGeom prst="rect">
                      <a:avLst/>
                    </a:prstGeom>
                  </pic:spPr>
                </pic:pic>
              </a:graphicData>
            </a:graphic>
          </wp:inline>
        </w:drawing>
      </w:r>
    </w:p>
    <w:p>
      <w:pPr>
        <w:pStyle w:val="31"/>
        <w:numPr>
          <w:ilvl w:val="0"/>
          <w:numId w:val="7"/>
        </w:numPr>
        <w:ind w:firstLineChars="0"/>
      </w:pPr>
      <w:bookmarkStart w:id="42" w:name="OLE_LINK4"/>
      <w:r>
        <w:rPr>
          <w:rFonts w:hint="eastAsia"/>
        </w:rPr>
        <w:t>打印</w:t>
      </w:r>
      <w:r>
        <w:t>格式如下：</w:t>
      </w:r>
    </w:p>
    <w:bookmarkEnd w:id="42"/>
    <w:p>
      <w:r>
        <w:drawing>
          <wp:inline distT="0" distB="0" distL="114300" distR="114300">
            <wp:extent cx="5272405" cy="3472180"/>
            <wp:effectExtent l="0" t="0" r="4445" b="13970"/>
            <wp:docPr id="13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9"/>
                    <pic:cNvPicPr>
                      <a:picLocks noChangeAspect="1"/>
                    </pic:cNvPicPr>
                  </pic:nvPicPr>
                  <pic:blipFill>
                    <a:blip r:embed="rId62"/>
                    <a:stretch>
                      <a:fillRect/>
                    </a:stretch>
                  </pic:blipFill>
                  <pic:spPr>
                    <a:xfrm>
                      <a:off x="0" y="0"/>
                      <a:ext cx="5272405" cy="3472180"/>
                    </a:xfrm>
                    <a:prstGeom prst="rect">
                      <a:avLst/>
                    </a:prstGeom>
                    <a:noFill/>
                    <a:ln w="9525">
                      <a:noFill/>
                    </a:ln>
                  </pic:spPr>
                </pic:pic>
              </a:graphicData>
            </a:graphic>
          </wp:inline>
        </w:drawing>
      </w:r>
      <w:bookmarkStart w:id="43" w:name="_Toc462906612"/>
    </w:p>
    <w:p/>
    <w:bookmarkEnd w:id="43"/>
    <w:p>
      <w:pPr>
        <w:pStyle w:val="4"/>
        <w:widowControl/>
        <w:numPr>
          <w:ilvl w:val="2"/>
          <w:numId w:val="2"/>
        </w:numPr>
        <w:rPr>
          <w:rFonts w:ascii="Calibri" w:hAnsi="Calibri" w:eastAsia="宋体" w:cs="宋体"/>
        </w:rPr>
      </w:pPr>
      <w:bookmarkStart w:id="44" w:name="_Toc14741"/>
      <w:r>
        <w:rPr>
          <w:rFonts w:hint="eastAsia" w:ascii="Calibri" w:hAnsi="Calibri" w:eastAsia="宋体" w:cs="宋体"/>
          <w:lang w:eastAsia="zh-CN"/>
        </w:rPr>
        <w:t>申请删除竣工备案</w:t>
      </w:r>
      <w:bookmarkEnd w:id="44"/>
    </w:p>
    <w:p>
      <w:r>
        <w:rPr>
          <w:rFonts w:hint="eastAsia" w:ascii="Calibri" w:hAnsi="Calibri" w:eastAsia="宋体" w:cs="宋体"/>
          <w:lang w:eastAsia="zh-CN"/>
        </w:rPr>
        <w:t>在竣工备案列表中，可对备案状态为“已审核”的数据向上级递交申请删除操作：</w:t>
      </w:r>
    </w:p>
    <w:p>
      <w:r>
        <w:drawing>
          <wp:inline distT="0" distB="0" distL="114300" distR="114300">
            <wp:extent cx="6187440" cy="1530350"/>
            <wp:effectExtent l="0" t="0" r="3810" b="1270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3"/>
                    <a:stretch>
                      <a:fillRect/>
                    </a:stretch>
                  </pic:blipFill>
                  <pic:spPr>
                    <a:xfrm>
                      <a:off x="0" y="0"/>
                      <a:ext cx="6187440" cy="1530350"/>
                    </a:xfrm>
                    <a:prstGeom prst="rect">
                      <a:avLst/>
                    </a:prstGeom>
                    <a:noFill/>
                    <a:ln w="9525">
                      <a:noFill/>
                    </a:ln>
                  </pic:spPr>
                </pic:pic>
              </a:graphicData>
            </a:graphic>
          </wp:inline>
        </w:drawing>
      </w:r>
    </w:p>
    <w:p>
      <w:pPr>
        <w:rPr>
          <w:rFonts w:hint="eastAsia"/>
          <w:lang w:eastAsia="zh-CN"/>
        </w:rPr>
      </w:pPr>
      <w:r>
        <w:rPr>
          <w:rFonts w:hint="eastAsia"/>
          <w:lang w:eastAsia="zh-CN"/>
        </w:rPr>
        <w:t>若上级同意删除，则数据在列表中消失，</w:t>
      </w:r>
    </w:p>
    <w:p>
      <w:pPr>
        <w:rPr>
          <w:rFonts w:hint="eastAsia"/>
          <w:lang w:eastAsia="zh-CN"/>
        </w:rPr>
      </w:pPr>
      <w:r>
        <w:rPr>
          <w:rFonts w:hint="eastAsia"/>
          <w:lang w:eastAsia="zh-CN"/>
        </w:rPr>
        <w:t>若上级不同意删除，则数据状态变为“删除驳回”，流程结束。</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5787919"/>
    </w:sdtPr>
    <w:sdtContent>
      <w:p>
        <w:pPr>
          <w:pStyle w:val="16"/>
          <w:jc w:val="center"/>
        </w:pPr>
        <w:r>
          <w:fldChar w:fldCharType="begin"/>
        </w:r>
        <w:r>
          <w:instrText xml:space="preserve">PAGE   \* MERGEFORMAT</w:instrText>
        </w:r>
        <w:r>
          <w:fldChar w:fldCharType="separate"/>
        </w:r>
        <w:r>
          <w:rPr>
            <w:lang w:val="zh-CN"/>
          </w:rPr>
          <w:t>5</w:t>
        </w:r>
        <w: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25A41"/>
    <w:multiLevelType w:val="multilevel"/>
    <w:tmpl w:val="15725A4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68E656"/>
    <w:multiLevelType w:val="multilevel"/>
    <w:tmpl w:val="5768E656"/>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768EAFA"/>
    <w:multiLevelType w:val="multilevel"/>
    <w:tmpl w:val="5768EAFA"/>
    <w:lvl w:ilvl="0" w:tentative="0">
      <w:start w:val="3"/>
      <w:numFmt w:val="decimal"/>
      <w:pStyle w:val="2"/>
      <w:lvlText w:val="%1."/>
      <w:lvlJc w:val="left"/>
      <w:pPr>
        <w:tabs>
          <w:tab w:val="left" w:pos="432"/>
        </w:tabs>
        <w:ind w:left="432" w:hanging="432"/>
      </w:pPr>
      <w:rPr>
        <w:rFonts w:hint="default"/>
      </w:rPr>
    </w:lvl>
    <w:lvl w:ilvl="1" w:tentative="0">
      <w:start w:val="1"/>
      <w:numFmt w:val="decimal"/>
      <w:pStyle w:val="3"/>
      <w:lvlText w:val="%1.%2."/>
      <w:lvlJc w:val="left"/>
      <w:pPr>
        <w:tabs>
          <w:tab w:val="left" w:pos="575"/>
        </w:tabs>
        <w:ind w:left="575" w:hanging="575"/>
      </w:pPr>
      <w:rPr>
        <w:rFonts w:hint="default"/>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1"/>
        </w:tabs>
        <w:ind w:left="1151" w:hanging="1151"/>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3"/>
        </w:tabs>
        <w:ind w:left="1583" w:hanging="1583"/>
      </w:pPr>
      <w:rPr>
        <w:rFonts w:hint="default"/>
      </w:rPr>
    </w:lvl>
  </w:abstractNum>
  <w:abstractNum w:abstractNumId="3">
    <w:nsid w:val="5768EB2F"/>
    <w:multiLevelType w:val="multilevel"/>
    <w:tmpl w:val="5768EB2F"/>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5768EB45"/>
    <w:multiLevelType w:val="multilevel"/>
    <w:tmpl w:val="5768EB45"/>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768EB66"/>
    <w:multiLevelType w:val="multilevel"/>
    <w:tmpl w:val="5768EB66"/>
    <w:lvl w:ilvl="0" w:tentative="0">
      <w:start w:val="1"/>
      <w:numFmt w:val="decimal"/>
      <w:lvlText w:val="%1"/>
      <w:lvlJc w:val="left"/>
      <w:pPr>
        <w:ind w:left="425" w:hanging="425"/>
      </w:pPr>
      <w:rPr>
        <w:rFonts w:cs="Times New Roman"/>
      </w:rPr>
    </w:lvl>
    <w:lvl w:ilvl="1" w:tentative="0">
      <w:start w:val="1"/>
      <w:numFmt w:val="decimal"/>
      <w:lvlText w:val="%1.%2"/>
      <w:lvlJc w:val="left"/>
      <w:pPr>
        <w:ind w:left="992" w:hanging="567"/>
      </w:pPr>
      <w:rPr>
        <w:rFonts w:cs="Times New Roman"/>
      </w:rPr>
    </w:lvl>
    <w:lvl w:ilvl="2" w:tentative="0">
      <w:start w:val="1"/>
      <w:numFmt w:val="decimal"/>
      <w:lvlText w:val="%1.%2.%3"/>
      <w:lvlJc w:val="left"/>
      <w:pPr>
        <w:ind w:left="1418" w:hanging="567"/>
      </w:pPr>
      <w:rPr>
        <w:rFonts w:cs="Times New Roman"/>
      </w:rPr>
    </w:lvl>
    <w:lvl w:ilvl="3" w:tentative="0">
      <w:start w:val="1"/>
      <w:numFmt w:val="decimal"/>
      <w:lvlText w:val="%1.%2.%3.%4"/>
      <w:lvlJc w:val="left"/>
      <w:pPr>
        <w:ind w:left="1984" w:hanging="708"/>
      </w:pPr>
      <w:rPr>
        <w:rFonts w:cs="Times New Roman"/>
      </w:rPr>
    </w:lvl>
    <w:lvl w:ilvl="4" w:tentative="0">
      <w:start w:val="1"/>
      <w:numFmt w:val="decimal"/>
      <w:lvlText w:val="%1.%2.%3.%4.%5"/>
      <w:lvlJc w:val="left"/>
      <w:pPr>
        <w:ind w:left="2551" w:hanging="850"/>
      </w:pPr>
      <w:rPr>
        <w:rFonts w:cs="Times New Roman"/>
      </w:rPr>
    </w:lvl>
    <w:lvl w:ilvl="5" w:tentative="0">
      <w:start w:val="1"/>
      <w:numFmt w:val="decimal"/>
      <w:lvlText w:val="%1.%2.%3.%4.%5.%6"/>
      <w:lvlJc w:val="left"/>
      <w:pPr>
        <w:ind w:left="3260" w:hanging="1135"/>
      </w:pPr>
      <w:rPr>
        <w:rFonts w:cs="Times New Roman"/>
      </w:rPr>
    </w:lvl>
    <w:lvl w:ilvl="6" w:tentative="0">
      <w:start w:val="1"/>
      <w:numFmt w:val="decimal"/>
      <w:lvlText w:val="%1.%2.%3.%4.%5.%6.%7"/>
      <w:lvlJc w:val="left"/>
      <w:pPr>
        <w:ind w:left="3827" w:hanging="1276"/>
      </w:pPr>
      <w:rPr>
        <w:rFonts w:cs="Times New Roman"/>
      </w:rPr>
    </w:lvl>
    <w:lvl w:ilvl="7" w:tentative="0">
      <w:start w:val="1"/>
      <w:numFmt w:val="decimal"/>
      <w:lvlText w:val="%1.%2.%3.%4.%5.%6.%7.%8"/>
      <w:lvlJc w:val="left"/>
      <w:pPr>
        <w:ind w:left="4394" w:hanging="1418"/>
      </w:pPr>
      <w:rPr>
        <w:rFonts w:cs="Times New Roman"/>
      </w:rPr>
    </w:lvl>
    <w:lvl w:ilvl="8" w:tentative="0">
      <w:start w:val="1"/>
      <w:numFmt w:val="decimal"/>
      <w:lvlText w:val="%1.%2.%3.%4.%5.%6.%7.%8.%9"/>
      <w:lvlJc w:val="left"/>
      <w:pPr>
        <w:ind w:left="5102" w:hanging="1700"/>
      </w:pPr>
      <w:rPr>
        <w:rFonts w:cs="Times New Roman"/>
      </w:rPr>
    </w:lvl>
  </w:abstractNum>
  <w:abstractNum w:abstractNumId="6">
    <w:nsid w:val="78EF4778"/>
    <w:multiLevelType w:val="multilevel"/>
    <w:tmpl w:val="78EF477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5"/>
  </w:num>
  <w:num w:numId="3">
    <w:abstractNumId w:val="1"/>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1EE"/>
    <w:rsid w:val="0002480C"/>
    <w:rsid w:val="0005063B"/>
    <w:rsid w:val="000D17F2"/>
    <w:rsid w:val="000D5FF3"/>
    <w:rsid w:val="00115632"/>
    <w:rsid w:val="00172780"/>
    <w:rsid w:val="001F6097"/>
    <w:rsid w:val="0025194D"/>
    <w:rsid w:val="00252844"/>
    <w:rsid w:val="00264B41"/>
    <w:rsid w:val="00267EED"/>
    <w:rsid w:val="00272572"/>
    <w:rsid w:val="00273A9B"/>
    <w:rsid w:val="002775D8"/>
    <w:rsid w:val="00296951"/>
    <w:rsid w:val="002C46FE"/>
    <w:rsid w:val="002C55E9"/>
    <w:rsid w:val="002E2A98"/>
    <w:rsid w:val="00374171"/>
    <w:rsid w:val="0038084A"/>
    <w:rsid w:val="003B0D28"/>
    <w:rsid w:val="003C46B7"/>
    <w:rsid w:val="003D6FAE"/>
    <w:rsid w:val="003E12FF"/>
    <w:rsid w:val="003E5E5E"/>
    <w:rsid w:val="004079E2"/>
    <w:rsid w:val="004531FC"/>
    <w:rsid w:val="00475779"/>
    <w:rsid w:val="004765F0"/>
    <w:rsid w:val="00480F62"/>
    <w:rsid w:val="004964E5"/>
    <w:rsid w:val="004A3209"/>
    <w:rsid w:val="004B4AC8"/>
    <w:rsid w:val="004B7CF2"/>
    <w:rsid w:val="004D67E9"/>
    <w:rsid w:val="005013A4"/>
    <w:rsid w:val="005A5B11"/>
    <w:rsid w:val="005C0188"/>
    <w:rsid w:val="005C1747"/>
    <w:rsid w:val="005D31D1"/>
    <w:rsid w:val="0061049C"/>
    <w:rsid w:val="00612871"/>
    <w:rsid w:val="00613DD4"/>
    <w:rsid w:val="00641E16"/>
    <w:rsid w:val="0069084B"/>
    <w:rsid w:val="00693A66"/>
    <w:rsid w:val="006B192A"/>
    <w:rsid w:val="00713F24"/>
    <w:rsid w:val="00717744"/>
    <w:rsid w:val="007B2ABB"/>
    <w:rsid w:val="007B427A"/>
    <w:rsid w:val="007C039F"/>
    <w:rsid w:val="007C0C5B"/>
    <w:rsid w:val="007D5A04"/>
    <w:rsid w:val="00801CA2"/>
    <w:rsid w:val="0080206D"/>
    <w:rsid w:val="008241CE"/>
    <w:rsid w:val="008260A6"/>
    <w:rsid w:val="00856DF2"/>
    <w:rsid w:val="008A771B"/>
    <w:rsid w:val="008B71EE"/>
    <w:rsid w:val="008C0699"/>
    <w:rsid w:val="008C22B4"/>
    <w:rsid w:val="008C3057"/>
    <w:rsid w:val="008D4C68"/>
    <w:rsid w:val="008E3E8B"/>
    <w:rsid w:val="008E74B0"/>
    <w:rsid w:val="00931458"/>
    <w:rsid w:val="00944996"/>
    <w:rsid w:val="00952C71"/>
    <w:rsid w:val="00976EE1"/>
    <w:rsid w:val="009B0256"/>
    <w:rsid w:val="00A132B3"/>
    <w:rsid w:val="00A31CA5"/>
    <w:rsid w:val="00A44F32"/>
    <w:rsid w:val="00A677D1"/>
    <w:rsid w:val="00AA2D52"/>
    <w:rsid w:val="00AE1662"/>
    <w:rsid w:val="00B04A3B"/>
    <w:rsid w:val="00B20F96"/>
    <w:rsid w:val="00B221CA"/>
    <w:rsid w:val="00B3510D"/>
    <w:rsid w:val="00B44448"/>
    <w:rsid w:val="00B64D5B"/>
    <w:rsid w:val="00B70D83"/>
    <w:rsid w:val="00BE1629"/>
    <w:rsid w:val="00C459FC"/>
    <w:rsid w:val="00C574BA"/>
    <w:rsid w:val="00C677BA"/>
    <w:rsid w:val="00C74A2F"/>
    <w:rsid w:val="00CA7C50"/>
    <w:rsid w:val="00CB3037"/>
    <w:rsid w:val="00CD6AE2"/>
    <w:rsid w:val="00D05AC7"/>
    <w:rsid w:val="00D05D94"/>
    <w:rsid w:val="00D176A7"/>
    <w:rsid w:val="00D459D8"/>
    <w:rsid w:val="00D97A80"/>
    <w:rsid w:val="00DB5AA6"/>
    <w:rsid w:val="00DB5D7E"/>
    <w:rsid w:val="00DC5D2A"/>
    <w:rsid w:val="00E1348C"/>
    <w:rsid w:val="00E361B7"/>
    <w:rsid w:val="00E454FC"/>
    <w:rsid w:val="00E6305B"/>
    <w:rsid w:val="00EC2EB7"/>
    <w:rsid w:val="00EF548D"/>
    <w:rsid w:val="00F011E7"/>
    <w:rsid w:val="00F45763"/>
    <w:rsid w:val="00F50DEA"/>
    <w:rsid w:val="00F54637"/>
    <w:rsid w:val="00F86595"/>
    <w:rsid w:val="00F871B0"/>
    <w:rsid w:val="00FA0954"/>
    <w:rsid w:val="00FB0514"/>
    <w:rsid w:val="00FE0078"/>
    <w:rsid w:val="00FE4C19"/>
    <w:rsid w:val="020B3616"/>
    <w:rsid w:val="03903918"/>
    <w:rsid w:val="041A3C3B"/>
    <w:rsid w:val="046D09C6"/>
    <w:rsid w:val="04B31162"/>
    <w:rsid w:val="05163A9B"/>
    <w:rsid w:val="07AA77AE"/>
    <w:rsid w:val="0981055E"/>
    <w:rsid w:val="0A216570"/>
    <w:rsid w:val="0A371CB7"/>
    <w:rsid w:val="0ABF0840"/>
    <w:rsid w:val="0B4A00FF"/>
    <w:rsid w:val="0D2B3F24"/>
    <w:rsid w:val="0FA75888"/>
    <w:rsid w:val="12032A3C"/>
    <w:rsid w:val="12714A06"/>
    <w:rsid w:val="137E161D"/>
    <w:rsid w:val="156B2D3E"/>
    <w:rsid w:val="161D256E"/>
    <w:rsid w:val="16401F40"/>
    <w:rsid w:val="16C268BD"/>
    <w:rsid w:val="17B274CC"/>
    <w:rsid w:val="17F43369"/>
    <w:rsid w:val="1A297065"/>
    <w:rsid w:val="1C7372D5"/>
    <w:rsid w:val="1DA9298A"/>
    <w:rsid w:val="1DC947A6"/>
    <w:rsid w:val="1E394C56"/>
    <w:rsid w:val="1E885544"/>
    <w:rsid w:val="1F9B6A8B"/>
    <w:rsid w:val="205A1014"/>
    <w:rsid w:val="22814066"/>
    <w:rsid w:val="234E638C"/>
    <w:rsid w:val="23B918CD"/>
    <w:rsid w:val="23DB6D96"/>
    <w:rsid w:val="256A769E"/>
    <w:rsid w:val="25B90598"/>
    <w:rsid w:val="2BC90900"/>
    <w:rsid w:val="35284AF6"/>
    <w:rsid w:val="35435483"/>
    <w:rsid w:val="35A25920"/>
    <w:rsid w:val="35BC7273"/>
    <w:rsid w:val="395E3237"/>
    <w:rsid w:val="397209BB"/>
    <w:rsid w:val="3A10219E"/>
    <w:rsid w:val="3D4F09A6"/>
    <w:rsid w:val="3E585BC5"/>
    <w:rsid w:val="3F1050D7"/>
    <w:rsid w:val="3F6A30F3"/>
    <w:rsid w:val="40B75034"/>
    <w:rsid w:val="419328E6"/>
    <w:rsid w:val="43012ECC"/>
    <w:rsid w:val="471F5804"/>
    <w:rsid w:val="480D40A1"/>
    <w:rsid w:val="49286782"/>
    <w:rsid w:val="49624755"/>
    <w:rsid w:val="4A835331"/>
    <w:rsid w:val="4C20738B"/>
    <w:rsid w:val="4CD434E8"/>
    <w:rsid w:val="503F75EE"/>
    <w:rsid w:val="50BC201E"/>
    <w:rsid w:val="50BE3847"/>
    <w:rsid w:val="532608B4"/>
    <w:rsid w:val="55C05873"/>
    <w:rsid w:val="56BB75CF"/>
    <w:rsid w:val="58AC1922"/>
    <w:rsid w:val="598633C5"/>
    <w:rsid w:val="635C7641"/>
    <w:rsid w:val="646A5DA8"/>
    <w:rsid w:val="653B344B"/>
    <w:rsid w:val="65E548CC"/>
    <w:rsid w:val="676E32D1"/>
    <w:rsid w:val="6867030B"/>
    <w:rsid w:val="6A901A0F"/>
    <w:rsid w:val="6AB96457"/>
    <w:rsid w:val="6BAD10FA"/>
    <w:rsid w:val="6BC03027"/>
    <w:rsid w:val="6E2A1AC7"/>
    <w:rsid w:val="704B5320"/>
    <w:rsid w:val="724B5A01"/>
    <w:rsid w:val="72651FEA"/>
    <w:rsid w:val="72DD0640"/>
    <w:rsid w:val="75BC52D2"/>
    <w:rsid w:val="77802F5E"/>
    <w:rsid w:val="7CB746D7"/>
    <w:rsid w:val="7D527C71"/>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unhideWhenUsed/>
    <w:qFormat/>
    <w:uiPriority w:val="9"/>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unhideWhenUsed/>
    <w:qFormat/>
    <w:uiPriority w:val="9"/>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unhideWhenUsed/>
    <w:qFormat/>
    <w:uiPriority w:val="9"/>
    <w:pPr>
      <w:keepNext/>
      <w:keepLines/>
      <w:numPr>
        <w:ilvl w:val="6"/>
        <w:numId w:val="1"/>
      </w:numPr>
      <w:spacing w:before="240" w:after="64" w:line="317" w:lineRule="auto"/>
      <w:outlineLvl w:val="6"/>
    </w:pPr>
    <w:rPr>
      <w:b/>
      <w:sz w:val="24"/>
    </w:rPr>
  </w:style>
  <w:style w:type="paragraph" w:styleId="9">
    <w:name w:val="heading 8"/>
    <w:basedOn w:val="1"/>
    <w:next w:val="1"/>
    <w:unhideWhenUsed/>
    <w:qFormat/>
    <w:uiPriority w:val="9"/>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unhideWhenUsed/>
    <w:qFormat/>
    <w:uiPriority w:val="9"/>
    <w:pPr>
      <w:keepNext/>
      <w:keepLines/>
      <w:numPr>
        <w:ilvl w:val="8"/>
        <w:numId w:val="1"/>
      </w:numPr>
      <w:spacing w:before="240" w:after="64" w:line="317" w:lineRule="auto"/>
      <w:outlineLvl w:val="8"/>
    </w:pPr>
    <w:rPr>
      <w:rFonts w:ascii="Arial" w:hAnsi="Arial" w:eastAsia="黑体"/>
    </w:rPr>
  </w:style>
  <w:style w:type="character" w:default="1" w:styleId="24">
    <w:name w:val="Default Paragraph Font"/>
    <w:unhideWhenUsed/>
    <w:qFormat/>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toc 5"/>
    <w:basedOn w:val="1"/>
    <w:next w:val="1"/>
    <w:unhideWhenUsed/>
    <w:qFormat/>
    <w:uiPriority w:val="39"/>
    <w:pPr>
      <w:ind w:left="1680" w:leftChars="800"/>
    </w:pPr>
  </w:style>
  <w:style w:type="paragraph" w:styleId="13">
    <w:name w:val="toc 3"/>
    <w:basedOn w:val="1"/>
    <w:next w:val="1"/>
    <w:unhideWhenUsed/>
    <w:qFormat/>
    <w:uiPriority w:val="39"/>
    <w:pPr>
      <w:ind w:left="840" w:leftChars="400"/>
    </w:pPr>
  </w:style>
  <w:style w:type="paragraph" w:styleId="14">
    <w:name w:val="toc 8"/>
    <w:basedOn w:val="1"/>
    <w:next w:val="1"/>
    <w:unhideWhenUsed/>
    <w:qFormat/>
    <w:uiPriority w:val="39"/>
    <w:pPr>
      <w:ind w:left="2940" w:leftChars="1400"/>
    </w:pPr>
  </w:style>
  <w:style w:type="paragraph" w:styleId="15">
    <w:name w:val="Balloon Text"/>
    <w:basedOn w:val="1"/>
    <w:link w:val="39"/>
    <w:unhideWhenUsed/>
    <w:qFormat/>
    <w:uiPriority w:val="99"/>
    <w:rPr>
      <w:sz w:val="18"/>
      <w:szCs w:val="18"/>
    </w:rPr>
  </w:style>
  <w:style w:type="paragraph" w:styleId="16">
    <w:name w:val="footer"/>
    <w:basedOn w:val="1"/>
    <w:link w:val="38"/>
    <w:unhideWhenUsed/>
    <w:qFormat/>
    <w:uiPriority w:val="99"/>
    <w:pPr>
      <w:tabs>
        <w:tab w:val="center" w:pos="4153"/>
        <w:tab w:val="right" w:pos="8306"/>
      </w:tabs>
      <w:snapToGrid w:val="0"/>
      <w:jc w:val="left"/>
    </w:pPr>
    <w:rPr>
      <w:sz w:val="18"/>
      <w:szCs w:val="18"/>
    </w:rPr>
  </w:style>
  <w:style w:type="paragraph" w:styleId="17">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ind w:left="1260" w:leftChars="600"/>
    </w:pPr>
  </w:style>
  <w:style w:type="paragraph" w:styleId="20">
    <w:name w:val="toc 6"/>
    <w:basedOn w:val="1"/>
    <w:next w:val="1"/>
    <w:unhideWhenUsed/>
    <w:qFormat/>
    <w:uiPriority w:val="39"/>
    <w:pPr>
      <w:ind w:left="2100" w:leftChars="1000"/>
    </w:p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ind w:left="3360" w:leftChars="1600"/>
    </w:pPr>
  </w:style>
  <w:style w:type="paragraph" w:styleId="23">
    <w:name w:val="Normal (Web)"/>
    <w:basedOn w:val="1"/>
    <w:unhideWhenUsed/>
    <w:qFormat/>
    <w:uiPriority w:val="99"/>
    <w:rPr>
      <w:rFonts w:ascii="Calibri" w:hAnsi="Calibri" w:eastAsia="宋体" w:cs="Times New Roman"/>
      <w:sz w:val="24"/>
    </w:rPr>
  </w:style>
  <w:style w:type="character" w:styleId="25">
    <w:name w:val="FollowedHyperlink"/>
    <w:basedOn w:val="24"/>
    <w:unhideWhenUsed/>
    <w:qFormat/>
    <w:uiPriority w:val="99"/>
    <w:rPr>
      <w:rFonts w:hint="default" w:ascii="Times New Roman" w:hAnsi="Times New Roman" w:cs="Times New Roman"/>
      <w:color w:val="800080"/>
      <w:u w:val="single"/>
    </w:rPr>
  </w:style>
  <w:style w:type="character" w:styleId="26">
    <w:name w:val="Hyperlink"/>
    <w:basedOn w:val="24"/>
    <w:unhideWhenUsed/>
    <w:qFormat/>
    <w:uiPriority w:val="99"/>
    <w:rPr>
      <w:rFonts w:hint="default" w:ascii="Times New Roman" w:hAnsi="Times New Roman" w:cs="Times New Roman"/>
      <w:color w:val="0000FF"/>
      <w:u w:val="single"/>
    </w:rPr>
  </w:style>
  <w:style w:type="character" w:customStyle="1" w:styleId="28">
    <w:name w:val="标题 1 Char"/>
    <w:basedOn w:val="24"/>
    <w:qFormat/>
    <w:uiPriority w:val="9"/>
    <w:rPr>
      <w:b/>
      <w:bCs/>
      <w:kern w:val="44"/>
      <w:sz w:val="44"/>
      <w:szCs w:val="44"/>
    </w:rPr>
  </w:style>
  <w:style w:type="character" w:customStyle="1" w:styleId="29">
    <w:name w:val="标题 2 Char"/>
    <w:basedOn w:val="24"/>
    <w:qFormat/>
    <w:uiPriority w:val="9"/>
    <w:rPr>
      <w:rFonts w:asciiTheme="majorHAnsi" w:hAnsiTheme="majorHAnsi" w:eastAsiaTheme="majorEastAsia" w:cstheme="majorBidi"/>
      <w:b/>
      <w:bCs/>
      <w:sz w:val="32"/>
      <w:szCs w:val="32"/>
    </w:rPr>
  </w:style>
  <w:style w:type="character" w:customStyle="1" w:styleId="30">
    <w:name w:val="标题 3 Char"/>
    <w:basedOn w:val="24"/>
    <w:qFormat/>
    <w:uiPriority w:val="9"/>
    <w:rPr>
      <w:b/>
      <w:bCs/>
      <w:sz w:val="32"/>
      <w:szCs w:val="32"/>
    </w:rPr>
  </w:style>
  <w:style w:type="paragraph" w:customStyle="1" w:styleId="31">
    <w:name w:val="列出段落1"/>
    <w:basedOn w:val="1"/>
    <w:qFormat/>
    <w:uiPriority w:val="34"/>
    <w:pPr>
      <w:ind w:firstLine="420" w:firstLineChars="200"/>
    </w:pPr>
  </w:style>
  <w:style w:type="character" w:customStyle="1" w:styleId="32">
    <w:name w:val="正文（整体缩进4字符） Char1"/>
    <w:basedOn w:val="24"/>
    <w:link w:val="33"/>
    <w:qFormat/>
    <w:uiPriority w:val="0"/>
    <w:rPr>
      <w:rFonts w:hint="eastAsia" w:ascii="宋体" w:hAnsi="宋体" w:eastAsia="宋体" w:cs="宋体"/>
      <w:kern w:val="2"/>
      <w:sz w:val="21"/>
      <w:szCs w:val="24"/>
      <w:lang w:val="en-US" w:eastAsia="zh-CN" w:bidi="ar"/>
    </w:rPr>
  </w:style>
  <w:style w:type="paragraph" w:customStyle="1" w:styleId="33">
    <w:name w:val="正文（整体缩进4字符）"/>
    <w:basedOn w:val="1"/>
    <w:link w:val="32"/>
    <w:qFormat/>
    <w:uiPriority w:val="0"/>
    <w:pPr>
      <w:spacing w:beforeLines="50"/>
      <w:ind w:left="400" w:leftChars="400"/>
    </w:pPr>
    <w:rPr>
      <w:rFonts w:ascii="Times New Roman" w:hAnsi="Times New Roman" w:eastAsia="宋体" w:cs="Times New Roman"/>
      <w:szCs w:val="24"/>
    </w:rPr>
  </w:style>
  <w:style w:type="character" w:customStyle="1" w:styleId="34">
    <w:name w:val="标题 2 Char1"/>
    <w:basedOn w:val="24"/>
    <w:link w:val="3"/>
    <w:qFormat/>
    <w:uiPriority w:val="0"/>
    <w:rPr>
      <w:rFonts w:hint="default" w:ascii="Calibri Light" w:hAnsi="Calibri Light" w:eastAsia="宋体" w:cs="Calibri Light"/>
      <w:b/>
      <w:kern w:val="2"/>
      <w:sz w:val="32"/>
      <w:szCs w:val="32"/>
      <w:lang w:val="en-US" w:eastAsia="zh-CN" w:bidi="ar"/>
    </w:rPr>
  </w:style>
  <w:style w:type="character" w:customStyle="1" w:styleId="35">
    <w:name w:val="标题 1 Char1"/>
    <w:basedOn w:val="24"/>
    <w:link w:val="2"/>
    <w:qFormat/>
    <w:uiPriority w:val="0"/>
    <w:rPr>
      <w:rFonts w:hint="default" w:ascii="Calibri" w:hAnsi="Calibri" w:eastAsia="宋体" w:cs="Calibri"/>
      <w:b/>
      <w:kern w:val="44"/>
      <w:sz w:val="44"/>
      <w:szCs w:val="44"/>
      <w:lang w:val="en-US" w:eastAsia="zh-CN" w:bidi="ar"/>
    </w:rPr>
  </w:style>
  <w:style w:type="character" w:customStyle="1" w:styleId="36">
    <w:name w:val="标题 3 Char1"/>
    <w:basedOn w:val="24"/>
    <w:link w:val="4"/>
    <w:qFormat/>
    <w:uiPriority w:val="0"/>
    <w:rPr>
      <w:rFonts w:hint="default" w:ascii="Calibri" w:hAnsi="Calibri" w:eastAsia="宋体" w:cs="Calibri"/>
      <w:b/>
      <w:kern w:val="2"/>
      <w:sz w:val="32"/>
      <w:szCs w:val="32"/>
      <w:lang w:val="en-US" w:eastAsia="zh-CN" w:bidi="ar"/>
    </w:rPr>
  </w:style>
  <w:style w:type="character" w:customStyle="1" w:styleId="37">
    <w:name w:val="页眉 Char"/>
    <w:basedOn w:val="24"/>
    <w:link w:val="17"/>
    <w:qFormat/>
    <w:uiPriority w:val="99"/>
    <w:rPr>
      <w:rFonts w:asciiTheme="minorHAnsi" w:hAnsiTheme="minorHAnsi" w:eastAsiaTheme="minorEastAsia" w:cstheme="minorBidi"/>
      <w:kern w:val="2"/>
      <w:sz w:val="18"/>
      <w:szCs w:val="18"/>
    </w:rPr>
  </w:style>
  <w:style w:type="character" w:customStyle="1" w:styleId="38">
    <w:name w:val="页脚 Char"/>
    <w:basedOn w:val="24"/>
    <w:link w:val="16"/>
    <w:qFormat/>
    <w:uiPriority w:val="99"/>
    <w:rPr>
      <w:rFonts w:asciiTheme="minorHAnsi" w:hAnsiTheme="minorHAnsi" w:eastAsiaTheme="minorEastAsia" w:cstheme="minorBidi"/>
      <w:kern w:val="2"/>
      <w:sz w:val="18"/>
      <w:szCs w:val="18"/>
    </w:rPr>
  </w:style>
  <w:style w:type="character" w:customStyle="1" w:styleId="39">
    <w:name w:val="批注框文本 Char"/>
    <w:basedOn w:val="24"/>
    <w:link w:val="15"/>
    <w:semiHidden/>
    <w:qFormat/>
    <w:uiPriority w:val="99"/>
    <w:rPr>
      <w:rFonts w:asciiTheme="minorHAnsi" w:hAnsiTheme="minorHAnsi" w:eastAsiaTheme="minorEastAsia" w:cstheme="minorBidi"/>
      <w:kern w:val="2"/>
      <w:sz w:val="18"/>
      <w:szCs w:val="18"/>
    </w:rPr>
  </w:style>
  <w:style w:type="paragraph" w:customStyle="1" w:styleId="40">
    <w:name w:val="List Paragraph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Words>
  <Characters>4368</Characters>
  <Lines>36</Lines>
  <Paragraphs>10</Paragraphs>
  <ScaleCrop>false</ScaleCrop>
  <LinksUpToDate>false</LinksUpToDate>
  <CharactersWithSpaces>5124</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2016-04-13T07:04:00Z</dcterms:created>
  <dc:creator>lml</dc:creator>
  <cp:lastModifiedBy>ZW</cp:lastModifiedBy>
  <dcterms:modified xsi:type="dcterms:W3CDTF">2017-03-29T06:25:04Z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